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42C" w:rsidRDefault="0072342C" w:rsidP="0072342C">
      <w:pPr>
        <w:ind w:firstLine="720"/>
      </w:pPr>
    </w:p>
    <w:p w:rsidR="008700BF" w:rsidRDefault="008700BF" w:rsidP="0072342C">
      <w:pPr>
        <w:ind w:firstLine="720"/>
      </w:pPr>
      <w:r>
        <w:t xml:space="preserve">Beginning 1/01/2019, we will be converting from using </w:t>
      </w:r>
      <w:proofErr w:type="spellStart"/>
      <w:r>
        <w:t>Transflo</w:t>
      </w:r>
      <w:proofErr w:type="spellEnd"/>
      <w:r>
        <w:t xml:space="preserve"> to the Cam Scanner App. If you are a regional or OTR driver who ever uses </w:t>
      </w:r>
      <w:proofErr w:type="spellStart"/>
      <w:r>
        <w:t>Transflo</w:t>
      </w:r>
      <w:proofErr w:type="spellEnd"/>
      <w:r>
        <w:t xml:space="preserve"> to submit your paperwork to the payroll department, then you will need to download this app to your smart phone and begin using it.</w:t>
      </w:r>
    </w:p>
    <w:p w:rsidR="00772D7C" w:rsidRDefault="008700BF" w:rsidP="003B670C">
      <w:r>
        <w:t>Instructions:</w:t>
      </w:r>
    </w:p>
    <w:tbl>
      <w:tblPr>
        <w:tblStyle w:val="TableGrid"/>
        <w:tblW w:w="0" w:type="auto"/>
        <w:tblLook w:val="04A0"/>
      </w:tblPr>
      <w:tblGrid>
        <w:gridCol w:w="7559"/>
        <w:gridCol w:w="2017"/>
      </w:tblGrid>
      <w:tr w:rsidR="00772D7C" w:rsidTr="003B670C">
        <w:tc>
          <w:tcPr>
            <w:tcW w:w="7559" w:type="dxa"/>
          </w:tcPr>
          <w:p w:rsidR="00772D7C" w:rsidRDefault="00772D7C" w:rsidP="00772D7C">
            <w:pPr>
              <w:pStyle w:val="ListParagraph"/>
              <w:numPr>
                <w:ilvl w:val="0"/>
                <w:numId w:val="2"/>
              </w:numPr>
            </w:pPr>
            <w:r>
              <w:t>Go to the app store and search “Cam scanner” and download the app with a similar icon as shown above.</w:t>
            </w:r>
          </w:p>
        </w:tc>
        <w:tc>
          <w:tcPr>
            <w:tcW w:w="2017" w:type="dxa"/>
          </w:tcPr>
          <w:p w:rsidR="00772D7C" w:rsidRDefault="0072342C">
            <w:pPr>
              <w:rPr>
                <w:noProof/>
              </w:rPr>
            </w:pPr>
            <w:r w:rsidRPr="0072342C">
              <w:rPr>
                <w:noProof/>
              </w:rPr>
              <w:drawing>
                <wp:inline distT="0" distB="0" distL="0" distR="0">
                  <wp:extent cx="800100" cy="800100"/>
                  <wp:effectExtent l="19050" t="0" r="0" b="0"/>
                  <wp:docPr id="2" name="Picture 1" descr="Image result for cam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 scanner"/>
                          <pic:cNvPicPr>
                            <a:picLocks noChangeAspect="1" noChangeArrowheads="1"/>
                          </pic:cNvPicPr>
                        </pic:nvPicPr>
                        <pic:blipFill>
                          <a:blip r:embed="rId7"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tc>
      </w:tr>
      <w:tr w:rsidR="00772D7C" w:rsidTr="003B670C">
        <w:tc>
          <w:tcPr>
            <w:tcW w:w="7559" w:type="dxa"/>
          </w:tcPr>
          <w:p w:rsidR="00772D7C" w:rsidRDefault="00772D7C" w:rsidP="00772D7C">
            <w:pPr>
              <w:pStyle w:val="ListParagraph"/>
              <w:numPr>
                <w:ilvl w:val="0"/>
                <w:numId w:val="2"/>
              </w:numPr>
            </w:pPr>
            <w:r>
              <w:t xml:space="preserve">When you open the app, it will require you </w:t>
            </w:r>
            <w:proofErr w:type="gramStart"/>
            <w:r>
              <w:t>to  create</w:t>
            </w:r>
            <w:proofErr w:type="gramEnd"/>
            <w:r>
              <w:t xml:space="preserve"> a username and password to login.</w:t>
            </w:r>
          </w:p>
        </w:tc>
        <w:tc>
          <w:tcPr>
            <w:tcW w:w="2017" w:type="dxa"/>
          </w:tcPr>
          <w:p w:rsidR="00772D7C" w:rsidRDefault="00772D7C">
            <w:pPr>
              <w:rPr>
                <w:noProof/>
              </w:rPr>
            </w:pPr>
          </w:p>
        </w:tc>
      </w:tr>
      <w:tr w:rsidR="00772D7C" w:rsidTr="003B670C">
        <w:tc>
          <w:tcPr>
            <w:tcW w:w="7559" w:type="dxa"/>
          </w:tcPr>
          <w:p w:rsidR="00772D7C" w:rsidRDefault="00772D7C" w:rsidP="00430F63">
            <w:pPr>
              <w:pStyle w:val="ListParagraph"/>
              <w:numPr>
                <w:ilvl w:val="0"/>
                <w:numId w:val="2"/>
              </w:numPr>
            </w:pPr>
            <w:r>
              <w:t xml:space="preserve">After you login, you will see this screen, to capture a page or multiple pages click the </w:t>
            </w:r>
            <w:r w:rsidR="00430F63" w:rsidRPr="00430F63">
              <w:rPr>
                <w:noProof/>
              </w:rPr>
              <w:drawing>
                <wp:inline distT="0" distB="0" distL="0" distR="0">
                  <wp:extent cx="239696" cy="228600"/>
                  <wp:effectExtent l="19050" t="0" r="7954" b="0"/>
                  <wp:docPr id="13" name="Picture 5" descr="CS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2.png"/>
                          <pic:cNvPicPr/>
                        </pic:nvPicPr>
                        <pic:blipFill>
                          <a:blip r:embed="rId8" cstate="print"/>
                          <a:srcRect l="38775" t="86812" r="39184" b="1376"/>
                          <a:stretch>
                            <a:fillRect/>
                          </a:stretch>
                        </pic:blipFill>
                        <pic:spPr>
                          <a:xfrm>
                            <a:off x="0" y="0"/>
                            <a:ext cx="241403" cy="230228"/>
                          </a:xfrm>
                          <a:prstGeom prst="rect">
                            <a:avLst/>
                          </a:prstGeom>
                        </pic:spPr>
                      </pic:pic>
                    </a:graphicData>
                  </a:graphic>
                </wp:inline>
              </w:drawing>
            </w:r>
            <w:r>
              <w:t xml:space="preserve"> icon.</w:t>
            </w:r>
            <w:r w:rsidR="00430F63">
              <w:rPr>
                <w:noProof/>
              </w:rPr>
              <w:t xml:space="preserve"> </w:t>
            </w:r>
          </w:p>
        </w:tc>
        <w:tc>
          <w:tcPr>
            <w:tcW w:w="2017" w:type="dxa"/>
          </w:tcPr>
          <w:p w:rsidR="00772D7C" w:rsidRDefault="00772D7C">
            <w:r>
              <w:rPr>
                <w:noProof/>
              </w:rPr>
              <w:drawing>
                <wp:inline distT="0" distB="0" distL="0" distR="0">
                  <wp:extent cx="808586" cy="1438275"/>
                  <wp:effectExtent l="19050" t="0" r="0" b="0"/>
                  <wp:docPr id="3" name="Picture 1" descr="CS P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1.png"/>
                          <pic:cNvPicPr/>
                        </pic:nvPicPr>
                        <pic:blipFill>
                          <a:blip r:embed="rId9" cstate="print"/>
                          <a:stretch>
                            <a:fillRect/>
                          </a:stretch>
                        </pic:blipFill>
                        <pic:spPr>
                          <a:xfrm>
                            <a:off x="0" y="0"/>
                            <a:ext cx="808586" cy="1438275"/>
                          </a:xfrm>
                          <a:prstGeom prst="rect">
                            <a:avLst/>
                          </a:prstGeom>
                        </pic:spPr>
                      </pic:pic>
                    </a:graphicData>
                  </a:graphic>
                </wp:inline>
              </w:drawing>
            </w:r>
          </w:p>
        </w:tc>
      </w:tr>
      <w:tr w:rsidR="00772D7C" w:rsidTr="003B670C">
        <w:tc>
          <w:tcPr>
            <w:tcW w:w="7559" w:type="dxa"/>
          </w:tcPr>
          <w:p w:rsidR="00772D7C" w:rsidRDefault="00772D7C" w:rsidP="00772D7C">
            <w:pPr>
              <w:pStyle w:val="ListParagraph"/>
              <w:numPr>
                <w:ilvl w:val="0"/>
                <w:numId w:val="2"/>
              </w:numPr>
            </w:pPr>
            <w:r>
              <w:t>You can use the scroll bar to select “Single” or “Batch”. The “Batch” selection will allow you to take pictures of multiple pages</w:t>
            </w:r>
            <w:r w:rsidR="00430F63">
              <w:t xml:space="preserve">. </w:t>
            </w:r>
          </w:p>
          <w:p w:rsidR="00430F63" w:rsidRDefault="00430F63" w:rsidP="00430F63"/>
          <w:p w:rsidR="00430F63" w:rsidRDefault="00430F63" w:rsidP="00430F63">
            <w:pPr>
              <w:jc w:val="center"/>
            </w:pPr>
            <w:r w:rsidRPr="00430F63">
              <w:rPr>
                <w:noProof/>
              </w:rPr>
              <w:drawing>
                <wp:inline distT="0" distB="0" distL="0" distR="0">
                  <wp:extent cx="3524250" cy="342900"/>
                  <wp:effectExtent l="19050" t="0" r="0" b="0"/>
                  <wp:docPr id="10" name="Picture 5" descr="CS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2.png"/>
                          <pic:cNvPicPr/>
                        </pic:nvPicPr>
                        <pic:blipFill>
                          <a:blip r:embed="rId10" cstate="print"/>
                          <a:srcRect t="81459" b="13070"/>
                          <a:stretch>
                            <a:fillRect/>
                          </a:stretch>
                        </pic:blipFill>
                        <pic:spPr>
                          <a:xfrm>
                            <a:off x="0" y="0"/>
                            <a:ext cx="3524250" cy="342900"/>
                          </a:xfrm>
                          <a:prstGeom prst="rect">
                            <a:avLst/>
                          </a:prstGeom>
                        </pic:spPr>
                      </pic:pic>
                    </a:graphicData>
                  </a:graphic>
                </wp:inline>
              </w:drawing>
            </w:r>
          </w:p>
          <w:p w:rsidR="00430F63" w:rsidRDefault="00430F63" w:rsidP="00430F63">
            <w:pPr>
              <w:jc w:val="center"/>
            </w:pPr>
          </w:p>
          <w:p w:rsidR="00430F63" w:rsidRDefault="00430F63" w:rsidP="00430F63">
            <w:r>
              <w:t xml:space="preserve">            Use the </w:t>
            </w:r>
            <w:r w:rsidRPr="00430F63">
              <w:rPr>
                <w:noProof/>
              </w:rPr>
              <w:drawing>
                <wp:inline distT="0" distB="0" distL="0" distR="0">
                  <wp:extent cx="285750" cy="272521"/>
                  <wp:effectExtent l="19050" t="0" r="0" b="0"/>
                  <wp:docPr id="12" name="Picture 5" descr="CS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2.png"/>
                          <pic:cNvPicPr/>
                        </pic:nvPicPr>
                        <pic:blipFill>
                          <a:blip r:embed="rId8" cstate="print"/>
                          <a:srcRect l="38775" t="86812" r="39184" b="1376"/>
                          <a:stretch>
                            <a:fillRect/>
                          </a:stretch>
                        </pic:blipFill>
                        <pic:spPr>
                          <a:xfrm>
                            <a:off x="0" y="0"/>
                            <a:ext cx="287386" cy="274081"/>
                          </a:xfrm>
                          <a:prstGeom prst="rect">
                            <a:avLst/>
                          </a:prstGeom>
                        </pic:spPr>
                      </pic:pic>
                    </a:graphicData>
                  </a:graphic>
                </wp:inline>
              </w:drawing>
            </w:r>
            <w:r>
              <w:t xml:space="preserve"> icon o take one picture or multiple pictures. </w:t>
            </w:r>
          </w:p>
          <w:p w:rsidR="00430F63" w:rsidRDefault="00430F63" w:rsidP="00430F63"/>
          <w:p w:rsidR="00430F63" w:rsidRDefault="00430F63" w:rsidP="00430F63">
            <w:r>
              <w:t xml:space="preserve">      ***Note: there is also an option to scan an ID card, if</w:t>
            </w:r>
            <w:r w:rsidR="0072342C">
              <w:t xml:space="preserve"> you need to send your DL </w:t>
            </w:r>
            <w:r>
              <w:t>or medical card to the safety department</w:t>
            </w:r>
            <w:r w:rsidR="0072342C">
              <w:t>. *</w:t>
            </w:r>
            <w:r>
              <w:t>**</w:t>
            </w:r>
          </w:p>
        </w:tc>
        <w:tc>
          <w:tcPr>
            <w:tcW w:w="2017" w:type="dxa"/>
          </w:tcPr>
          <w:p w:rsidR="00772D7C" w:rsidRDefault="00430F63">
            <w:pPr>
              <w:rPr>
                <w:noProof/>
              </w:rPr>
            </w:pPr>
            <w:r w:rsidRPr="00430F63">
              <w:rPr>
                <w:noProof/>
              </w:rPr>
              <w:drawing>
                <wp:inline distT="0" distB="0" distL="0" distR="0">
                  <wp:extent cx="808586" cy="1438275"/>
                  <wp:effectExtent l="19050" t="0" r="0" b="0"/>
                  <wp:docPr id="8" name="Picture 5" descr="CS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2.png"/>
                          <pic:cNvPicPr/>
                        </pic:nvPicPr>
                        <pic:blipFill>
                          <a:blip r:embed="rId11" cstate="print"/>
                          <a:stretch>
                            <a:fillRect/>
                          </a:stretch>
                        </pic:blipFill>
                        <pic:spPr>
                          <a:xfrm>
                            <a:off x="0" y="0"/>
                            <a:ext cx="808586" cy="1438275"/>
                          </a:xfrm>
                          <a:prstGeom prst="rect">
                            <a:avLst/>
                          </a:prstGeom>
                        </pic:spPr>
                      </pic:pic>
                    </a:graphicData>
                  </a:graphic>
                </wp:inline>
              </w:drawing>
            </w:r>
          </w:p>
        </w:tc>
      </w:tr>
      <w:tr w:rsidR="00430F63" w:rsidTr="003B670C">
        <w:tc>
          <w:tcPr>
            <w:tcW w:w="7559" w:type="dxa"/>
          </w:tcPr>
          <w:p w:rsidR="00430F63" w:rsidRDefault="00430F63" w:rsidP="00772D7C">
            <w:pPr>
              <w:pStyle w:val="ListParagraph"/>
              <w:numPr>
                <w:ilvl w:val="0"/>
                <w:numId w:val="2"/>
              </w:numPr>
            </w:pPr>
            <w:r>
              <w:t>After taking pictures of the documents you need to send. Click the “Finish” button that appears at the bottom, right-hand corner.</w:t>
            </w:r>
          </w:p>
        </w:tc>
        <w:tc>
          <w:tcPr>
            <w:tcW w:w="2017" w:type="dxa"/>
          </w:tcPr>
          <w:p w:rsidR="00430F63" w:rsidRPr="00430F63" w:rsidRDefault="00430F63">
            <w:pPr>
              <w:rPr>
                <w:noProof/>
              </w:rPr>
            </w:pPr>
          </w:p>
        </w:tc>
      </w:tr>
      <w:tr w:rsidR="00430F63" w:rsidTr="003B670C">
        <w:tc>
          <w:tcPr>
            <w:tcW w:w="7559" w:type="dxa"/>
          </w:tcPr>
          <w:p w:rsidR="00430F63" w:rsidRDefault="00430F63" w:rsidP="00772D7C">
            <w:pPr>
              <w:pStyle w:val="ListParagraph"/>
              <w:numPr>
                <w:ilvl w:val="0"/>
                <w:numId w:val="2"/>
              </w:numPr>
            </w:pPr>
            <w:r>
              <w:t>You will be directed back to this screen.</w:t>
            </w:r>
          </w:p>
          <w:p w:rsidR="00430F63" w:rsidRDefault="00430F63" w:rsidP="00772D7C">
            <w:pPr>
              <w:pStyle w:val="ListParagraph"/>
              <w:numPr>
                <w:ilvl w:val="0"/>
                <w:numId w:val="2"/>
              </w:numPr>
            </w:pPr>
            <w:r>
              <w:t>Select the document you wish to send by clicking on it.</w:t>
            </w:r>
          </w:p>
        </w:tc>
        <w:tc>
          <w:tcPr>
            <w:tcW w:w="2017" w:type="dxa"/>
          </w:tcPr>
          <w:p w:rsidR="00430F63" w:rsidRPr="00430F63" w:rsidRDefault="00430F63">
            <w:pPr>
              <w:rPr>
                <w:noProof/>
              </w:rPr>
            </w:pPr>
            <w:r>
              <w:rPr>
                <w:noProof/>
              </w:rPr>
              <w:drawing>
                <wp:inline distT="0" distB="0" distL="0" distR="0">
                  <wp:extent cx="771102" cy="1371600"/>
                  <wp:effectExtent l="19050" t="0" r="0" b="0"/>
                  <wp:docPr id="14" name="Picture 13" descr="CS Pi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3.png"/>
                          <pic:cNvPicPr/>
                        </pic:nvPicPr>
                        <pic:blipFill>
                          <a:blip r:embed="rId12" cstate="print"/>
                          <a:stretch>
                            <a:fillRect/>
                          </a:stretch>
                        </pic:blipFill>
                        <pic:spPr>
                          <a:xfrm>
                            <a:off x="0" y="0"/>
                            <a:ext cx="771102" cy="1371600"/>
                          </a:xfrm>
                          <a:prstGeom prst="rect">
                            <a:avLst/>
                          </a:prstGeom>
                        </pic:spPr>
                      </pic:pic>
                    </a:graphicData>
                  </a:graphic>
                </wp:inline>
              </w:drawing>
            </w:r>
          </w:p>
        </w:tc>
      </w:tr>
      <w:tr w:rsidR="00430F63" w:rsidTr="003B670C">
        <w:tc>
          <w:tcPr>
            <w:tcW w:w="7559" w:type="dxa"/>
          </w:tcPr>
          <w:p w:rsidR="00430F63" w:rsidRDefault="00430F63" w:rsidP="00772D7C">
            <w:pPr>
              <w:pStyle w:val="ListParagraph"/>
              <w:numPr>
                <w:ilvl w:val="0"/>
                <w:numId w:val="2"/>
              </w:numPr>
            </w:pPr>
            <w:r>
              <w:lastRenderedPageBreak/>
              <w:t xml:space="preserve">After you select the document you wish to send. You will click the “More button” and then click “email”. </w:t>
            </w:r>
          </w:p>
        </w:tc>
        <w:tc>
          <w:tcPr>
            <w:tcW w:w="2017" w:type="dxa"/>
          </w:tcPr>
          <w:p w:rsidR="00430F63" w:rsidRDefault="00430F63">
            <w:pPr>
              <w:rPr>
                <w:noProof/>
              </w:rPr>
            </w:pPr>
            <w:r>
              <w:rPr>
                <w:noProof/>
              </w:rPr>
              <w:drawing>
                <wp:inline distT="0" distB="0" distL="0" distR="0">
                  <wp:extent cx="873760" cy="1554205"/>
                  <wp:effectExtent l="19050" t="0" r="2540" b="0"/>
                  <wp:docPr id="15" name="Picture 14" descr="CS Pi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4.png"/>
                          <pic:cNvPicPr/>
                        </pic:nvPicPr>
                        <pic:blipFill>
                          <a:blip r:embed="rId13" cstate="print"/>
                          <a:stretch>
                            <a:fillRect/>
                          </a:stretch>
                        </pic:blipFill>
                        <pic:spPr>
                          <a:xfrm>
                            <a:off x="0" y="0"/>
                            <a:ext cx="875641" cy="1557551"/>
                          </a:xfrm>
                          <a:prstGeom prst="rect">
                            <a:avLst/>
                          </a:prstGeom>
                        </pic:spPr>
                      </pic:pic>
                    </a:graphicData>
                  </a:graphic>
                </wp:inline>
              </w:drawing>
            </w:r>
          </w:p>
        </w:tc>
      </w:tr>
      <w:tr w:rsidR="00430F63" w:rsidTr="003B670C">
        <w:tc>
          <w:tcPr>
            <w:tcW w:w="7559" w:type="dxa"/>
          </w:tcPr>
          <w:p w:rsidR="00430F63" w:rsidRDefault="00430F63" w:rsidP="00772D7C">
            <w:pPr>
              <w:pStyle w:val="ListParagraph"/>
              <w:numPr>
                <w:ilvl w:val="0"/>
                <w:numId w:val="2"/>
              </w:numPr>
            </w:pPr>
            <w:r>
              <w:t>You will then select “PDF File”. This will convert the pictures to a PDF before sending them to your designated payroll individual.</w:t>
            </w:r>
          </w:p>
          <w:p w:rsidR="00430F63" w:rsidRDefault="00430F63" w:rsidP="00430F63"/>
        </w:tc>
        <w:tc>
          <w:tcPr>
            <w:tcW w:w="2017" w:type="dxa"/>
          </w:tcPr>
          <w:p w:rsidR="00430F63" w:rsidRDefault="00430F63">
            <w:pPr>
              <w:rPr>
                <w:noProof/>
              </w:rPr>
            </w:pPr>
            <w:r>
              <w:rPr>
                <w:noProof/>
              </w:rPr>
              <w:drawing>
                <wp:inline distT="0" distB="0" distL="0" distR="0">
                  <wp:extent cx="873760" cy="1554204"/>
                  <wp:effectExtent l="19050" t="0" r="2540" b="0"/>
                  <wp:docPr id="16" name="Picture 15" descr="CS Pi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5.png"/>
                          <pic:cNvPicPr/>
                        </pic:nvPicPr>
                        <pic:blipFill>
                          <a:blip r:embed="rId14" cstate="print"/>
                          <a:stretch>
                            <a:fillRect/>
                          </a:stretch>
                        </pic:blipFill>
                        <pic:spPr>
                          <a:xfrm>
                            <a:off x="0" y="0"/>
                            <a:ext cx="873760" cy="1554204"/>
                          </a:xfrm>
                          <a:prstGeom prst="rect">
                            <a:avLst/>
                          </a:prstGeom>
                        </pic:spPr>
                      </pic:pic>
                    </a:graphicData>
                  </a:graphic>
                </wp:inline>
              </w:drawing>
            </w:r>
          </w:p>
        </w:tc>
      </w:tr>
      <w:tr w:rsidR="00430F63" w:rsidTr="003B670C">
        <w:tc>
          <w:tcPr>
            <w:tcW w:w="7559" w:type="dxa"/>
          </w:tcPr>
          <w:p w:rsidR="00430F63" w:rsidRDefault="00430F63" w:rsidP="00772D7C">
            <w:pPr>
              <w:pStyle w:val="ListParagraph"/>
              <w:numPr>
                <w:ilvl w:val="0"/>
                <w:numId w:val="2"/>
              </w:numPr>
            </w:pPr>
            <w:r>
              <w:t>Type the applicable email in the “To:” box.</w:t>
            </w:r>
          </w:p>
          <w:p w:rsidR="00430F63" w:rsidRDefault="00430F63" w:rsidP="00772D7C">
            <w:pPr>
              <w:pStyle w:val="ListParagraph"/>
              <w:numPr>
                <w:ilvl w:val="0"/>
                <w:numId w:val="2"/>
              </w:numPr>
            </w:pPr>
            <w:r>
              <w:t>Click “Send” in the top, right-hand corner.</w:t>
            </w:r>
          </w:p>
          <w:p w:rsidR="003B670C" w:rsidRDefault="003B670C" w:rsidP="00772D7C">
            <w:pPr>
              <w:pStyle w:val="ListParagraph"/>
              <w:numPr>
                <w:ilvl w:val="0"/>
                <w:numId w:val="2"/>
              </w:numPr>
            </w:pPr>
            <w:r>
              <w:t>How do you know who to send it to?</w:t>
            </w:r>
          </w:p>
          <w:p w:rsidR="003B670C" w:rsidRDefault="003B670C" w:rsidP="003B670C">
            <w:pPr>
              <w:pStyle w:val="ListParagraph"/>
            </w:pPr>
          </w:p>
          <w:p w:rsidR="003B670C" w:rsidRDefault="003B670C" w:rsidP="003B670C">
            <w:pPr>
              <w:ind w:left="360"/>
            </w:pPr>
            <w:r>
              <w:t>If your last name starts with letters A-</w:t>
            </w:r>
            <w:r w:rsidR="00335BCC">
              <w:t>J</w:t>
            </w:r>
            <w:r>
              <w:t xml:space="preserve"> send it to Brenda at </w:t>
            </w:r>
            <w:hyperlink r:id="rId15" w:history="1">
              <w:r w:rsidR="00827086" w:rsidRPr="004A4EDF">
                <w:rPr>
                  <w:rStyle w:val="Hyperlink"/>
                </w:rPr>
                <w:t>brendaj@lewthompsontrucking.com</w:t>
              </w:r>
            </w:hyperlink>
          </w:p>
          <w:p w:rsidR="003B670C" w:rsidRDefault="003B670C" w:rsidP="003B670C">
            <w:pPr>
              <w:ind w:left="360"/>
            </w:pPr>
          </w:p>
          <w:p w:rsidR="003B670C" w:rsidRDefault="003B670C" w:rsidP="003B670C">
            <w:pPr>
              <w:ind w:left="360"/>
            </w:pPr>
            <w:r>
              <w:t xml:space="preserve">If your last name starts with K-Z, send it to Lisa at </w:t>
            </w:r>
            <w:hyperlink r:id="rId16" w:history="1">
              <w:r w:rsidRPr="00E610E9">
                <w:rPr>
                  <w:rStyle w:val="Hyperlink"/>
                </w:rPr>
                <w:t>lisa.ogden@lewthompsontrucking.com</w:t>
              </w:r>
            </w:hyperlink>
            <w:r>
              <w:t xml:space="preserve"> </w:t>
            </w:r>
          </w:p>
        </w:tc>
        <w:tc>
          <w:tcPr>
            <w:tcW w:w="2017" w:type="dxa"/>
          </w:tcPr>
          <w:p w:rsidR="00430F63" w:rsidRDefault="00430F63">
            <w:pPr>
              <w:rPr>
                <w:noProof/>
              </w:rPr>
            </w:pPr>
            <w:r>
              <w:rPr>
                <w:noProof/>
              </w:rPr>
              <w:drawing>
                <wp:inline distT="0" distB="0" distL="0" distR="0">
                  <wp:extent cx="883554" cy="1571625"/>
                  <wp:effectExtent l="19050" t="0" r="0" b="0"/>
                  <wp:docPr id="17" name="Picture 16" descr="CS Pic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6.png"/>
                          <pic:cNvPicPr/>
                        </pic:nvPicPr>
                        <pic:blipFill>
                          <a:blip r:embed="rId17" cstate="print"/>
                          <a:stretch>
                            <a:fillRect/>
                          </a:stretch>
                        </pic:blipFill>
                        <pic:spPr>
                          <a:xfrm>
                            <a:off x="0" y="0"/>
                            <a:ext cx="885838" cy="1575687"/>
                          </a:xfrm>
                          <a:prstGeom prst="rect">
                            <a:avLst/>
                          </a:prstGeom>
                        </pic:spPr>
                      </pic:pic>
                    </a:graphicData>
                  </a:graphic>
                </wp:inline>
              </w:drawing>
            </w:r>
          </w:p>
        </w:tc>
      </w:tr>
      <w:tr w:rsidR="003B670C" w:rsidTr="003B670C">
        <w:tc>
          <w:tcPr>
            <w:tcW w:w="7559" w:type="dxa"/>
          </w:tcPr>
          <w:p w:rsidR="003B670C" w:rsidRDefault="003B670C" w:rsidP="00772D7C">
            <w:pPr>
              <w:pStyle w:val="ListParagraph"/>
              <w:numPr>
                <w:ilvl w:val="0"/>
                <w:numId w:val="2"/>
              </w:numPr>
            </w:pPr>
            <w:r>
              <w:t xml:space="preserve">You will be limited on how many documents you can store with the free version. Therefore, after you have turned in the original documents to payroll, you can return to the home screen (where all your scans are saved) and slide the document to the left. Click the </w:t>
            </w:r>
            <w:r w:rsidRPr="003B670C">
              <w:rPr>
                <w:noProof/>
              </w:rPr>
              <w:drawing>
                <wp:inline distT="0" distB="0" distL="0" distR="0">
                  <wp:extent cx="295701" cy="247650"/>
                  <wp:effectExtent l="19050" t="0" r="9099" b="0"/>
                  <wp:docPr id="20" name="Picture 17" descr="CS PIc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7.png"/>
                          <pic:cNvPicPr/>
                        </pic:nvPicPr>
                        <pic:blipFill>
                          <a:blip r:embed="rId18" cstate="print"/>
                          <a:srcRect l="84526" t="18587" b="74131"/>
                          <a:stretch>
                            <a:fillRect/>
                          </a:stretch>
                        </pic:blipFill>
                        <pic:spPr>
                          <a:xfrm>
                            <a:off x="0" y="0"/>
                            <a:ext cx="298450" cy="249952"/>
                          </a:xfrm>
                          <a:prstGeom prst="rect">
                            <a:avLst/>
                          </a:prstGeom>
                        </pic:spPr>
                      </pic:pic>
                    </a:graphicData>
                  </a:graphic>
                </wp:inline>
              </w:drawing>
            </w:r>
            <w:r>
              <w:t xml:space="preserve"> icon and then click “Delete” when it pops-up below.</w:t>
            </w:r>
          </w:p>
        </w:tc>
        <w:tc>
          <w:tcPr>
            <w:tcW w:w="2017" w:type="dxa"/>
          </w:tcPr>
          <w:p w:rsidR="003B670C" w:rsidRDefault="003B670C">
            <w:pPr>
              <w:rPr>
                <w:noProof/>
              </w:rPr>
            </w:pPr>
            <w:r>
              <w:rPr>
                <w:noProof/>
              </w:rPr>
              <w:drawing>
                <wp:inline distT="0" distB="0" distL="0" distR="0">
                  <wp:extent cx="888908" cy="1581150"/>
                  <wp:effectExtent l="19050" t="0" r="6442" b="0"/>
                  <wp:docPr id="18" name="Picture 17" descr="CS PIc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PIc 7.png"/>
                          <pic:cNvPicPr/>
                        </pic:nvPicPr>
                        <pic:blipFill>
                          <a:blip r:embed="rId19" cstate="print"/>
                          <a:stretch>
                            <a:fillRect/>
                          </a:stretch>
                        </pic:blipFill>
                        <pic:spPr>
                          <a:xfrm>
                            <a:off x="0" y="0"/>
                            <a:ext cx="890742" cy="1584413"/>
                          </a:xfrm>
                          <a:prstGeom prst="rect">
                            <a:avLst/>
                          </a:prstGeom>
                        </pic:spPr>
                      </pic:pic>
                    </a:graphicData>
                  </a:graphic>
                </wp:inline>
              </w:drawing>
            </w:r>
          </w:p>
        </w:tc>
      </w:tr>
    </w:tbl>
    <w:p w:rsidR="008700BF" w:rsidRDefault="008700BF" w:rsidP="003B670C"/>
    <w:sectPr w:rsidR="008700BF" w:rsidSect="0072342C">
      <w:head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AD9" w:rsidRDefault="00166AD9" w:rsidP="0072342C">
      <w:pPr>
        <w:spacing w:after="0" w:line="240" w:lineRule="auto"/>
      </w:pPr>
      <w:r>
        <w:separator/>
      </w:r>
    </w:p>
  </w:endnote>
  <w:endnote w:type="continuationSeparator" w:id="0">
    <w:p w:rsidR="00166AD9" w:rsidRDefault="00166AD9" w:rsidP="007234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AD9" w:rsidRDefault="00166AD9" w:rsidP="0072342C">
      <w:pPr>
        <w:spacing w:after="0" w:line="240" w:lineRule="auto"/>
      </w:pPr>
      <w:r>
        <w:separator/>
      </w:r>
    </w:p>
  </w:footnote>
  <w:footnote w:type="continuationSeparator" w:id="0">
    <w:p w:rsidR="00166AD9" w:rsidRDefault="00166AD9" w:rsidP="007234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42C" w:rsidRDefault="0072342C">
    <w:pPr>
      <w:pStyle w:val="Header"/>
    </w:pPr>
    <w:r>
      <w:rPr>
        <w:noProof/>
      </w:rPr>
      <w:drawing>
        <wp:inline distT="0" distB="0" distL="0" distR="0">
          <wp:extent cx="1181100" cy="805402"/>
          <wp:effectExtent l="19050" t="0" r="0" b="0"/>
          <wp:docPr id="4" name="Picture 1" descr="C:\Users\Chasity\Desktop\Human Resources\Marketing-Recruiting\Logos\Logo pi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sity\Desktop\Human Resources\Marketing-Recruiting\Logos\Logo picture.gif"/>
                  <pic:cNvPicPr>
                    <a:picLocks noChangeAspect="1" noChangeArrowheads="1"/>
                  </pic:cNvPicPr>
                </pic:nvPicPr>
                <pic:blipFill>
                  <a:blip r:embed="rId1"/>
                  <a:srcRect/>
                  <a:stretch>
                    <a:fillRect/>
                  </a:stretch>
                </pic:blipFill>
                <pic:spPr bwMode="auto">
                  <a:xfrm>
                    <a:off x="0" y="0"/>
                    <a:ext cx="1181100" cy="80540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B32AC"/>
    <w:multiLevelType w:val="hybridMultilevel"/>
    <w:tmpl w:val="94E0C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840B46"/>
    <w:multiLevelType w:val="hybridMultilevel"/>
    <w:tmpl w:val="B8FE6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rsids>
    <w:rsidRoot w:val="008700BF"/>
    <w:rsid w:val="00166AD9"/>
    <w:rsid w:val="002B1C41"/>
    <w:rsid w:val="00302DFC"/>
    <w:rsid w:val="00335BCC"/>
    <w:rsid w:val="003B670C"/>
    <w:rsid w:val="00430F63"/>
    <w:rsid w:val="0043424F"/>
    <w:rsid w:val="004F3C84"/>
    <w:rsid w:val="005C5B4F"/>
    <w:rsid w:val="00670370"/>
    <w:rsid w:val="00694DAB"/>
    <w:rsid w:val="0072342C"/>
    <w:rsid w:val="00772D7C"/>
    <w:rsid w:val="00827086"/>
    <w:rsid w:val="008700BF"/>
    <w:rsid w:val="00894C5C"/>
    <w:rsid w:val="00FC10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0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0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0BF"/>
    <w:rPr>
      <w:rFonts w:ascii="Tahoma" w:hAnsi="Tahoma" w:cs="Tahoma"/>
      <w:sz w:val="16"/>
      <w:szCs w:val="16"/>
    </w:rPr>
  </w:style>
  <w:style w:type="paragraph" w:styleId="ListParagraph">
    <w:name w:val="List Paragraph"/>
    <w:basedOn w:val="Normal"/>
    <w:uiPriority w:val="34"/>
    <w:qFormat/>
    <w:rsid w:val="008700BF"/>
    <w:pPr>
      <w:ind w:left="720"/>
      <w:contextualSpacing/>
    </w:pPr>
  </w:style>
  <w:style w:type="table" w:styleId="TableGrid">
    <w:name w:val="Table Grid"/>
    <w:basedOn w:val="TableNormal"/>
    <w:uiPriority w:val="59"/>
    <w:rsid w:val="00772D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B670C"/>
    <w:rPr>
      <w:color w:val="0000FF" w:themeColor="hyperlink"/>
      <w:u w:val="single"/>
    </w:rPr>
  </w:style>
  <w:style w:type="paragraph" w:styleId="Header">
    <w:name w:val="header"/>
    <w:basedOn w:val="Normal"/>
    <w:link w:val="HeaderChar"/>
    <w:uiPriority w:val="99"/>
    <w:semiHidden/>
    <w:unhideWhenUsed/>
    <w:rsid w:val="007234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342C"/>
  </w:style>
  <w:style w:type="paragraph" w:styleId="Footer">
    <w:name w:val="footer"/>
    <w:basedOn w:val="Normal"/>
    <w:link w:val="FooterChar"/>
    <w:uiPriority w:val="99"/>
    <w:semiHidden/>
    <w:unhideWhenUsed/>
    <w:rsid w:val="0072342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342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lisa.ogden@lewthompsontrucking.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brendaj@lewthompsontrucking.com"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1</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Chasity</dc:creator>
  <cp:lastModifiedBy>Chasity</cp:lastModifiedBy>
  <cp:revision>7</cp:revision>
  <cp:lastPrinted>2018-12-13T16:54:00Z</cp:lastPrinted>
  <dcterms:created xsi:type="dcterms:W3CDTF">2018-11-26T15:02:00Z</dcterms:created>
  <dcterms:modified xsi:type="dcterms:W3CDTF">2018-12-13T17:18:00Z</dcterms:modified>
</cp:coreProperties>
</file>