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A05" w:rsidRPr="00A264CC" w:rsidRDefault="004C4A05" w:rsidP="00A264CC">
      <w:pPr>
        <w:jc w:val="center"/>
        <w:rPr>
          <w:rFonts w:cs="Arial"/>
          <w:b/>
          <w:sz w:val="72"/>
          <w:szCs w:val="72"/>
        </w:rPr>
      </w:pPr>
    </w:p>
    <w:p w:rsidR="001164D1" w:rsidRDefault="001164D1" w:rsidP="00DA3485">
      <w:pPr>
        <w:jc w:val="center"/>
      </w:pPr>
    </w:p>
    <w:p w:rsidR="00A264CC" w:rsidRDefault="00A264CC" w:rsidP="00A264CC">
      <w:pPr>
        <w:jc w:val="center"/>
      </w:pPr>
    </w:p>
    <w:p w:rsidR="008D2BB0" w:rsidRDefault="008D2BB0" w:rsidP="00A264CC">
      <w:pPr>
        <w:jc w:val="center"/>
        <w:rPr>
          <w:b/>
          <w:sz w:val="40"/>
          <w:szCs w:val="40"/>
        </w:rPr>
      </w:pPr>
    </w:p>
    <w:p w:rsidR="008D2BB0" w:rsidRDefault="008D2BB0" w:rsidP="00A264CC">
      <w:pPr>
        <w:jc w:val="center"/>
        <w:rPr>
          <w:b/>
          <w:sz w:val="40"/>
          <w:szCs w:val="40"/>
        </w:rPr>
      </w:pPr>
    </w:p>
    <w:p w:rsidR="008D2BB0" w:rsidRDefault="008D2BB0" w:rsidP="00A264CC">
      <w:pPr>
        <w:jc w:val="center"/>
        <w:rPr>
          <w:b/>
          <w:sz w:val="40"/>
          <w:szCs w:val="40"/>
        </w:rPr>
      </w:pPr>
    </w:p>
    <w:p w:rsidR="008D2BB0" w:rsidRDefault="008D2BB0" w:rsidP="00A264CC">
      <w:pPr>
        <w:jc w:val="center"/>
        <w:rPr>
          <w:b/>
          <w:sz w:val="40"/>
          <w:szCs w:val="40"/>
        </w:rPr>
      </w:pPr>
    </w:p>
    <w:p w:rsidR="008D2BB0" w:rsidRDefault="008D2BB0" w:rsidP="00A264CC">
      <w:pPr>
        <w:jc w:val="center"/>
        <w:rPr>
          <w:b/>
          <w:sz w:val="40"/>
          <w:szCs w:val="40"/>
        </w:rPr>
      </w:pPr>
    </w:p>
    <w:p w:rsidR="008D2BB0" w:rsidRDefault="006248AC" w:rsidP="00A264CC">
      <w:pPr>
        <w:jc w:val="center"/>
        <w:rPr>
          <w:b/>
          <w:sz w:val="40"/>
          <w:szCs w:val="40"/>
        </w:rPr>
      </w:pPr>
      <w:r>
        <w:rPr>
          <w:rFonts w:cs="Arial"/>
          <w:b/>
          <w:noProof/>
          <w:sz w:val="72"/>
          <w:szCs w:val="72"/>
        </w:rPr>
        <w:drawing>
          <wp:anchor distT="0" distB="0" distL="114300" distR="114300" simplePos="0" relativeHeight="251657728" behindDoc="1" locked="0" layoutInCell="1" allowOverlap="1">
            <wp:simplePos x="0" y="0"/>
            <wp:positionH relativeFrom="column">
              <wp:posOffset>-162560</wp:posOffset>
            </wp:positionH>
            <wp:positionV relativeFrom="paragraph">
              <wp:posOffset>97155</wp:posOffset>
            </wp:positionV>
            <wp:extent cx="2228850" cy="2038350"/>
            <wp:effectExtent l="0" t="0" r="0" b="0"/>
            <wp:wrapThrough wrapText="bothSides">
              <wp:wrapPolygon edited="0">
                <wp:start x="13292" y="807"/>
                <wp:lineTo x="9415" y="1009"/>
                <wp:lineTo x="7015" y="2221"/>
                <wp:lineTo x="7015" y="4037"/>
                <wp:lineTo x="4431" y="5854"/>
                <wp:lineTo x="3692" y="6662"/>
                <wp:lineTo x="4062" y="10497"/>
                <wp:lineTo x="2769" y="13525"/>
                <wp:lineTo x="2031" y="16957"/>
                <wp:lineTo x="2031" y="20591"/>
                <wp:lineTo x="3508" y="21398"/>
                <wp:lineTo x="4246" y="21398"/>
                <wp:lineTo x="17908" y="21398"/>
                <wp:lineTo x="18092" y="21398"/>
                <wp:lineTo x="16800" y="20187"/>
                <wp:lineTo x="19569" y="17966"/>
                <wp:lineTo x="19385" y="16957"/>
                <wp:lineTo x="19015" y="14131"/>
                <wp:lineTo x="18831" y="13727"/>
                <wp:lineTo x="17169" y="10699"/>
                <wp:lineTo x="16985" y="7267"/>
                <wp:lineTo x="16800" y="4643"/>
                <wp:lineTo x="16615" y="4037"/>
                <wp:lineTo x="16246" y="1211"/>
                <wp:lineTo x="16062" y="807"/>
                <wp:lineTo x="13292" y="807"/>
              </wp:wrapPolygon>
            </wp:wrapThrough>
            <wp:docPr id="4" name="Picture 1" descr="http://www.peterbilt.com/imgs/trucks/img-384-e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terbilt.com/imgs/trucks/img-384-evo.png"/>
                    <pic:cNvPicPr>
                      <a:picLocks noChangeAspect="1" noChangeArrowheads="1"/>
                    </pic:cNvPicPr>
                  </pic:nvPicPr>
                  <pic:blipFill>
                    <a:blip r:embed="rId8" cstate="print"/>
                    <a:srcRect b="23399"/>
                    <a:stretch>
                      <a:fillRect/>
                    </a:stretch>
                  </pic:blipFill>
                  <pic:spPr bwMode="auto">
                    <a:xfrm>
                      <a:off x="0" y="0"/>
                      <a:ext cx="2228850" cy="2038350"/>
                    </a:xfrm>
                    <a:prstGeom prst="rect">
                      <a:avLst/>
                    </a:prstGeom>
                    <a:noFill/>
                  </pic:spPr>
                </pic:pic>
              </a:graphicData>
            </a:graphic>
          </wp:anchor>
        </w:drawing>
      </w:r>
    </w:p>
    <w:p w:rsidR="008D2BB0" w:rsidRDefault="008D2BB0" w:rsidP="00A264CC">
      <w:pPr>
        <w:jc w:val="center"/>
        <w:rPr>
          <w:b/>
          <w:sz w:val="40"/>
          <w:szCs w:val="40"/>
        </w:rPr>
      </w:pPr>
    </w:p>
    <w:p w:rsidR="008D2BB0" w:rsidRDefault="008D2BB0" w:rsidP="00A264CC">
      <w:pPr>
        <w:jc w:val="center"/>
        <w:rPr>
          <w:b/>
          <w:sz w:val="40"/>
          <w:szCs w:val="40"/>
        </w:rPr>
      </w:pPr>
    </w:p>
    <w:p w:rsidR="008D2BB0" w:rsidRDefault="008D2BB0" w:rsidP="00A264CC">
      <w:pPr>
        <w:jc w:val="center"/>
        <w:rPr>
          <w:b/>
          <w:sz w:val="40"/>
          <w:szCs w:val="40"/>
        </w:rPr>
      </w:pPr>
    </w:p>
    <w:p w:rsidR="00A264CC" w:rsidRDefault="008D2BB0" w:rsidP="00A264CC">
      <w:pPr>
        <w:jc w:val="center"/>
        <w:rPr>
          <w:b/>
          <w:sz w:val="40"/>
          <w:szCs w:val="40"/>
        </w:rPr>
      </w:pPr>
      <w:r>
        <w:rPr>
          <w:b/>
          <w:sz w:val="40"/>
          <w:szCs w:val="40"/>
        </w:rPr>
        <w:t>Lew Thompson and Son</w:t>
      </w:r>
      <w:r w:rsidR="008B3DA7">
        <w:rPr>
          <w:b/>
          <w:sz w:val="40"/>
          <w:szCs w:val="40"/>
        </w:rPr>
        <w:t xml:space="preserve"> Trucking</w:t>
      </w:r>
      <w:r>
        <w:rPr>
          <w:b/>
          <w:sz w:val="40"/>
          <w:szCs w:val="40"/>
        </w:rPr>
        <w:t>, Inc.</w:t>
      </w:r>
      <w:r w:rsidR="00A264CC">
        <w:rPr>
          <w:b/>
          <w:sz w:val="40"/>
          <w:szCs w:val="40"/>
        </w:rPr>
        <w:br/>
      </w:r>
      <w:r w:rsidR="00483FA8">
        <w:rPr>
          <w:b/>
          <w:sz w:val="40"/>
          <w:szCs w:val="40"/>
        </w:rPr>
        <w:t>Policy and Safety</w:t>
      </w:r>
      <w:r w:rsidR="008B79BE">
        <w:rPr>
          <w:b/>
          <w:sz w:val="40"/>
          <w:szCs w:val="40"/>
        </w:rPr>
        <w:t xml:space="preserve"> </w:t>
      </w:r>
      <w:r w:rsidR="00C44975" w:rsidRPr="00A264CC">
        <w:rPr>
          <w:b/>
          <w:sz w:val="40"/>
          <w:szCs w:val="40"/>
        </w:rPr>
        <w:t>Manual</w:t>
      </w:r>
    </w:p>
    <w:p w:rsidR="008E60A4" w:rsidRDefault="008E60A4" w:rsidP="00A264CC">
      <w:pPr>
        <w:spacing w:before="120" w:after="120"/>
        <w:jc w:val="center"/>
      </w:pPr>
    </w:p>
    <w:p w:rsidR="008D2BB0" w:rsidRDefault="008D2BB0" w:rsidP="006E6C6F">
      <w:pPr>
        <w:rPr>
          <w:b/>
          <w:sz w:val="26"/>
          <w:szCs w:val="26"/>
        </w:rPr>
      </w:pPr>
    </w:p>
    <w:p w:rsidR="008D2BB0" w:rsidRDefault="008D2BB0" w:rsidP="006E6C6F">
      <w:pPr>
        <w:rPr>
          <w:b/>
          <w:sz w:val="26"/>
          <w:szCs w:val="26"/>
        </w:rPr>
      </w:pPr>
    </w:p>
    <w:p w:rsidR="008D2BB0" w:rsidRDefault="00357A6B" w:rsidP="006E6C6F">
      <w:pPr>
        <w:rPr>
          <w:b/>
          <w:sz w:val="26"/>
          <w:szCs w:val="2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7.2pt" o:hrpct="0" o:hralign="center" o:hr="t">
            <v:imagedata r:id="rId9" o:title="BD10290_"/>
          </v:shape>
        </w:pict>
      </w:r>
    </w:p>
    <w:p w:rsidR="008D2BB0" w:rsidRDefault="008D2BB0" w:rsidP="006E6C6F">
      <w:pPr>
        <w:rPr>
          <w:b/>
          <w:sz w:val="26"/>
          <w:szCs w:val="26"/>
        </w:rPr>
      </w:pPr>
    </w:p>
    <w:p w:rsidR="008D2BB0" w:rsidRDefault="008D2BB0" w:rsidP="006E6C6F">
      <w:pPr>
        <w:rPr>
          <w:b/>
          <w:sz w:val="26"/>
          <w:szCs w:val="26"/>
        </w:rPr>
      </w:pPr>
    </w:p>
    <w:p w:rsidR="008D2BB0" w:rsidRDefault="008D2BB0" w:rsidP="006E6C6F">
      <w:pPr>
        <w:rPr>
          <w:b/>
          <w:sz w:val="26"/>
          <w:szCs w:val="26"/>
        </w:rPr>
      </w:pPr>
    </w:p>
    <w:p w:rsidR="008D2BB0" w:rsidRDefault="008D2BB0" w:rsidP="006E6C6F">
      <w:pPr>
        <w:rPr>
          <w:b/>
          <w:sz w:val="26"/>
          <w:szCs w:val="26"/>
        </w:rPr>
      </w:pPr>
    </w:p>
    <w:p w:rsidR="008D2BB0" w:rsidRDefault="008D2BB0" w:rsidP="006E6C6F">
      <w:pPr>
        <w:rPr>
          <w:b/>
          <w:sz w:val="26"/>
          <w:szCs w:val="26"/>
        </w:rPr>
      </w:pPr>
    </w:p>
    <w:p w:rsidR="008D2BB0" w:rsidRDefault="008D2BB0" w:rsidP="006E6C6F">
      <w:pPr>
        <w:rPr>
          <w:b/>
          <w:sz w:val="26"/>
          <w:szCs w:val="26"/>
        </w:rPr>
      </w:pPr>
    </w:p>
    <w:p w:rsidR="008D2BB0" w:rsidRDefault="008D2BB0" w:rsidP="006E6C6F">
      <w:pPr>
        <w:rPr>
          <w:b/>
          <w:sz w:val="26"/>
          <w:szCs w:val="26"/>
        </w:rPr>
      </w:pPr>
    </w:p>
    <w:p w:rsidR="008D2BB0" w:rsidRDefault="008D2BB0" w:rsidP="006E6C6F">
      <w:pPr>
        <w:rPr>
          <w:b/>
          <w:sz w:val="26"/>
          <w:szCs w:val="26"/>
        </w:rPr>
      </w:pPr>
    </w:p>
    <w:p w:rsidR="008D2BB0" w:rsidRDefault="008D2BB0" w:rsidP="006E6C6F">
      <w:pPr>
        <w:rPr>
          <w:b/>
          <w:sz w:val="26"/>
          <w:szCs w:val="26"/>
        </w:rPr>
      </w:pPr>
    </w:p>
    <w:p w:rsidR="008D2BB0" w:rsidRDefault="008D2BB0" w:rsidP="006E6C6F">
      <w:pPr>
        <w:rPr>
          <w:b/>
          <w:sz w:val="26"/>
          <w:szCs w:val="26"/>
        </w:rPr>
      </w:pPr>
    </w:p>
    <w:p w:rsidR="008D2BB0" w:rsidRDefault="008D2BB0" w:rsidP="006E6C6F">
      <w:pPr>
        <w:rPr>
          <w:b/>
          <w:sz w:val="26"/>
          <w:szCs w:val="26"/>
        </w:rPr>
      </w:pPr>
    </w:p>
    <w:p w:rsidR="008D2BB0" w:rsidRDefault="008D2BB0" w:rsidP="006E6C6F">
      <w:pPr>
        <w:rPr>
          <w:b/>
          <w:sz w:val="26"/>
          <w:szCs w:val="26"/>
        </w:rPr>
      </w:pPr>
    </w:p>
    <w:p w:rsidR="008D2BB0" w:rsidRDefault="008D2BB0" w:rsidP="006E6C6F">
      <w:pPr>
        <w:rPr>
          <w:b/>
          <w:sz w:val="26"/>
          <w:szCs w:val="26"/>
        </w:rPr>
      </w:pPr>
    </w:p>
    <w:p w:rsidR="008D2BB0" w:rsidRDefault="008D2BB0" w:rsidP="006E6C6F">
      <w:pPr>
        <w:rPr>
          <w:b/>
          <w:sz w:val="26"/>
          <w:szCs w:val="26"/>
        </w:rPr>
      </w:pPr>
    </w:p>
    <w:p w:rsidR="008D2BB0" w:rsidRDefault="008D2BB0" w:rsidP="006E6C6F">
      <w:pPr>
        <w:rPr>
          <w:b/>
          <w:sz w:val="26"/>
          <w:szCs w:val="26"/>
        </w:rPr>
      </w:pPr>
    </w:p>
    <w:p w:rsidR="008D2BB0" w:rsidRDefault="008D2BB0" w:rsidP="006E6C6F">
      <w:pPr>
        <w:rPr>
          <w:b/>
          <w:sz w:val="26"/>
          <w:szCs w:val="26"/>
        </w:rPr>
      </w:pPr>
    </w:p>
    <w:p w:rsidR="004C4A05" w:rsidRPr="00FE2F06" w:rsidRDefault="004C4A05" w:rsidP="006E6C6F">
      <w:pPr>
        <w:rPr>
          <w:b/>
          <w:sz w:val="26"/>
          <w:szCs w:val="26"/>
        </w:rPr>
      </w:pPr>
      <w:r w:rsidRPr="00FE2F06">
        <w:rPr>
          <w:b/>
          <w:sz w:val="26"/>
          <w:szCs w:val="26"/>
        </w:rPr>
        <w:t>TABLE OF CONTENTS</w:t>
      </w:r>
    </w:p>
    <w:p w:rsidR="007E2D06" w:rsidRDefault="00357A6B">
      <w:pPr>
        <w:pStyle w:val="TOC1"/>
        <w:rPr>
          <w:rFonts w:asciiTheme="minorHAnsi" w:eastAsiaTheme="minorEastAsia" w:hAnsiTheme="minorHAnsi" w:cstheme="minorBidi"/>
          <w:b w:val="0"/>
          <w:bCs w:val="0"/>
          <w:caps w:val="0"/>
          <w:noProof/>
          <w:sz w:val="22"/>
          <w:szCs w:val="22"/>
        </w:rPr>
      </w:pPr>
      <w:r w:rsidRPr="00357A6B">
        <w:fldChar w:fldCharType="begin"/>
      </w:r>
      <w:r w:rsidR="00C245FD">
        <w:instrText xml:space="preserve"> TOC \o "1-5" \h \z \u </w:instrText>
      </w:r>
      <w:r w:rsidRPr="00357A6B">
        <w:fldChar w:fldCharType="separate"/>
      </w:r>
      <w:hyperlink w:anchor="_Toc384811436" w:history="1">
        <w:r w:rsidR="007E2D06" w:rsidRPr="002F555A">
          <w:rPr>
            <w:rStyle w:val="Hyperlink"/>
            <w:noProof/>
          </w:rPr>
          <w:t>1</w:t>
        </w:r>
        <w:r w:rsidR="007E2D06">
          <w:rPr>
            <w:rFonts w:asciiTheme="minorHAnsi" w:eastAsiaTheme="minorEastAsia" w:hAnsiTheme="minorHAnsi" w:cstheme="minorBidi"/>
            <w:b w:val="0"/>
            <w:bCs w:val="0"/>
            <w:caps w:val="0"/>
            <w:noProof/>
            <w:sz w:val="22"/>
            <w:szCs w:val="22"/>
          </w:rPr>
          <w:tab/>
        </w:r>
        <w:r w:rsidR="007E2D06" w:rsidRPr="002F555A">
          <w:rPr>
            <w:rStyle w:val="Hyperlink"/>
            <w:noProof/>
          </w:rPr>
          <w:t>INTRODUCTION</w:t>
        </w:r>
        <w:r w:rsidR="007E2D06">
          <w:rPr>
            <w:noProof/>
            <w:webHidden/>
          </w:rPr>
          <w:tab/>
        </w:r>
        <w:r>
          <w:rPr>
            <w:noProof/>
            <w:webHidden/>
          </w:rPr>
          <w:fldChar w:fldCharType="begin"/>
        </w:r>
        <w:r w:rsidR="007E2D06">
          <w:rPr>
            <w:noProof/>
            <w:webHidden/>
          </w:rPr>
          <w:instrText xml:space="preserve"> PAGEREF _Toc384811436 \h </w:instrText>
        </w:r>
        <w:r>
          <w:rPr>
            <w:noProof/>
            <w:webHidden/>
          </w:rPr>
        </w:r>
        <w:r>
          <w:rPr>
            <w:noProof/>
            <w:webHidden/>
          </w:rPr>
          <w:fldChar w:fldCharType="separate"/>
        </w:r>
        <w:r w:rsidR="00256D69">
          <w:rPr>
            <w:noProof/>
            <w:webHidden/>
          </w:rPr>
          <w:t>5</w:t>
        </w:r>
        <w:r>
          <w:rPr>
            <w:noProof/>
            <w:webHidden/>
          </w:rPr>
          <w:fldChar w:fldCharType="end"/>
        </w:r>
      </w:hyperlink>
    </w:p>
    <w:p w:rsidR="007E2D06" w:rsidRDefault="00357A6B" w:rsidP="00911808">
      <w:pPr>
        <w:pStyle w:val="TOC2"/>
        <w:rPr>
          <w:rFonts w:asciiTheme="minorHAnsi" w:eastAsiaTheme="minorEastAsia" w:hAnsiTheme="minorHAnsi" w:cstheme="minorBidi"/>
          <w:noProof/>
          <w:sz w:val="22"/>
          <w:szCs w:val="22"/>
        </w:rPr>
      </w:pPr>
      <w:hyperlink w:anchor="_Toc384811437" w:history="1">
        <w:r w:rsidR="007E2D06" w:rsidRPr="002F555A">
          <w:rPr>
            <w:rStyle w:val="Hyperlink"/>
            <w:noProof/>
          </w:rPr>
          <w:t>1.1</w:t>
        </w:r>
        <w:r w:rsidR="007E2D06">
          <w:rPr>
            <w:rFonts w:asciiTheme="minorHAnsi" w:eastAsiaTheme="minorEastAsia" w:hAnsiTheme="minorHAnsi" w:cstheme="minorBidi"/>
            <w:noProof/>
            <w:sz w:val="22"/>
            <w:szCs w:val="22"/>
          </w:rPr>
          <w:tab/>
        </w:r>
        <w:r w:rsidR="00CC663B">
          <w:rPr>
            <w:rStyle w:val="Hyperlink"/>
            <w:noProof/>
          </w:rPr>
          <w:t>Introduction to the Manual</w:t>
        </w:r>
        <w:r w:rsidR="007E2D06">
          <w:rPr>
            <w:noProof/>
            <w:webHidden/>
          </w:rPr>
          <w:tab/>
        </w:r>
      </w:hyperlink>
      <w:r w:rsidR="00F1644E">
        <w:t>5</w:t>
      </w:r>
    </w:p>
    <w:p w:rsidR="007E2D06" w:rsidRDefault="00357A6B" w:rsidP="00911808">
      <w:pPr>
        <w:pStyle w:val="TOC2"/>
        <w:rPr>
          <w:rFonts w:asciiTheme="minorHAnsi" w:eastAsiaTheme="minorEastAsia" w:hAnsiTheme="minorHAnsi" w:cstheme="minorBidi"/>
          <w:noProof/>
          <w:sz w:val="22"/>
          <w:szCs w:val="22"/>
        </w:rPr>
      </w:pPr>
      <w:hyperlink w:anchor="_Toc384811438" w:history="1">
        <w:r w:rsidR="007E2D06" w:rsidRPr="002F555A">
          <w:rPr>
            <w:rStyle w:val="Hyperlink"/>
            <w:noProof/>
          </w:rPr>
          <w:t>1.2</w:t>
        </w:r>
        <w:r w:rsidR="007E2D06">
          <w:rPr>
            <w:rFonts w:asciiTheme="minorHAnsi" w:eastAsiaTheme="minorEastAsia" w:hAnsiTheme="minorHAnsi" w:cstheme="minorBidi"/>
            <w:noProof/>
            <w:sz w:val="22"/>
            <w:szCs w:val="22"/>
          </w:rPr>
          <w:tab/>
        </w:r>
        <w:r w:rsidR="007E2D06" w:rsidRPr="002F555A">
          <w:rPr>
            <w:rStyle w:val="Hyperlink"/>
            <w:noProof/>
          </w:rPr>
          <w:t>Compliance</w:t>
        </w:r>
        <w:r w:rsidR="000F0048">
          <w:rPr>
            <w:rStyle w:val="Hyperlink"/>
            <w:noProof/>
          </w:rPr>
          <w:t xml:space="preserve"> With DOT and FMCSA</w:t>
        </w:r>
        <w:r w:rsidR="007E2D06">
          <w:rPr>
            <w:noProof/>
            <w:webHidden/>
          </w:rPr>
          <w:tab/>
        </w:r>
      </w:hyperlink>
      <w:r w:rsidR="00F1644E">
        <w:t>5</w:t>
      </w:r>
    </w:p>
    <w:p w:rsidR="007E2D06" w:rsidRDefault="00357A6B">
      <w:pPr>
        <w:pStyle w:val="TOC1"/>
        <w:rPr>
          <w:rFonts w:asciiTheme="minorHAnsi" w:eastAsiaTheme="minorEastAsia" w:hAnsiTheme="minorHAnsi" w:cstheme="minorBidi"/>
          <w:b w:val="0"/>
          <w:bCs w:val="0"/>
          <w:caps w:val="0"/>
          <w:noProof/>
          <w:sz w:val="22"/>
          <w:szCs w:val="22"/>
        </w:rPr>
      </w:pPr>
      <w:hyperlink w:anchor="_Toc384811444" w:history="1">
        <w:r w:rsidR="007E2D06" w:rsidRPr="002F555A">
          <w:rPr>
            <w:rStyle w:val="Hyperlink"/>
            <w:noProof/>
          </w:rPr>
          <w:t>2</w:t>
        </w:r>
        <w:r w:rsidR="007E2D06">
          <w:rPr>
            <w:rFonts w:asciiTheme="minorHAnsi" w:eastAsiaTheme="minorEastAsia" w:hAnsiTheme="minorHAnsi" w:cstheme="minorBidi"/>
            <w:b w:val="0"/>
            <w:bCs w:val="0"/>
            <w:caps w:val="0"/>
            <w:noProof/>
            <w:sz w:val="22"/>
            <w:szCs w:val="22"/>
          </w:rPr>
          <w:tab/>
        </w:r>
        <w:r w:rsidR="007E2D06" w:rsidRPr="002F555A">
          <w:rPr>
            <w:rStyle w:val="Hyperlink"/>
            <w:noProof/>
          </w:rPr>
          <w:t>ORIENTATION</w:t>
        </w:r>
        <w:r w:rsidR="007E2D06">
          <w:rPr>
            <w:noProof/>
            <w:webHidden/>
          </w:rPr>
          <w:tab/>
        </w:r>
        <w:r>
          <w:rPr>
            <w:noProof/>
            <w:webHidden/>
          </w:rPr>
          <w:fldChar w:fldCharType="begin"/>
        </w:r>
        <w:r w:rsidR="007E2D06">
          <w:rPr>
            <w:noProof/>
            <w:webHidden/>
          </w:rPr>
          <w:instrText xml:space="preserve"> PAGEREF _Toc384811444 \h </w:instrText>
        </w:r>
        <w:r>
          <w:rPr>
            <w:noProof/>
            <w:webHidden/>
          </w:rPr>
        </w:r>
        <w:r>
          <w:rPr>
            <w:noProof/>
            <w:webHidden/>
          </w:rPr>
          <w:fldChar w:fldCharType="separate"/>
        </w:r>
        <w:r w:rsidR="00256D69">
          <w:rPr>
            <w:noProof/>
            <w:webHidden/>
          </w:rPr>
          <w:t>6</w:t>
        </w:r>
        <w:r>
          <w:rPr>
            <w:noProof/>
            <w:webHidden/>
          </w:rPr>
          <w:fldChar w:fldCharType="end"/>
        </w:r>
      </w:hyperlink>
    </w:p>
    <w:p w:rsidR="007E2D06" w:rsidRDefault="00357A6B" w:rsidP="00911808">
      <w:pPr>
        <w:pStyle w:val="TOC2"/>
        <w:rPr>
          <w:rFonts w:asciiTheme="minorHAnsi" w:eastAsiaTheme="minorEastAsia" w:hAnsiTheme="minorHAnsi" w:cstheme="minorBidi"/>
          <w:noProof/>
          <w:sz w:val="22"/>
          <w:szCs w:val="22"/>
        </w:rPr>
      </w:pPr>
      <w:hyperlink w:anchor="_Toc384811445" w:history="1">
        <w:r w:rsidR="007E2D06" w:rsidRPr="002F555A">
          <w:rPr>
            <w:rStyle w:val="Hyperlink"/>
            <w:noProof/>
          </w:rPr>
          <w:t>2.1</w:t>
        </w:r>
        <w:r w:rsidR="007E2D06">
          <w:rPr>
            <w:rFonts w:asciiTheme="minorHAnsi" w:eastAsiaTheme="minorEastAsia" w:hAnsiTheme="minorHAnsi" w:cstheme="minorBidi"/>
            <w:noProof/>
            <w:sz w:val="22"/>
            <w:szCs w:val="22"/>
          </w:rPr>
          <w:tab/>
        </w:r>
        <w:r w:rsidR="00483FA8">
          <w:rPr>
            <w:rStyle w:val="Hyperlink"/>
            <w:noProof/>
          </w:rPr>
          <w:t>When / Who Does Orientation</w:t>
        </w:r>
        <w:r w:rsidR="007E2D06">
          <w:rPr>
            <w:noProof/>
            <w:webHidden/>
          </w:rPr>
          <w:tab/>
        </w:r>
        <w:r>
          <w:rPr>
            <w:noProof/>
            <w:webHidden/>
          </w:rPr>
          <w:fldChar w:fldCharType="begin"/>
        </w:r>
        <w:r w:rsidR="007E2D06">
          <w:rPr>
            <w:noProof/>
            <w:webHidden/>
          </w:rPr>
          <w:instrText xml:space="preserve"> PAGEREF _Toc384811445 \h </w:instrText>
        </w:r>
        <w:r>
          <w:rPr>
            <w:noProof/>
            <w:webHidden/>
          </w:rPr>
        </w:r>
        <w:r>
          <w:rPr>
            <w:noProof/>
            <w:webHidden/>
          </w:rPr>
          <w:fldChar w:fldCharType="separate"/>
        </w:r>
        <w:r w:rsidR="00256D69">
          <w:rPr>
            <w:noProof/>
            <w:webHidden/>
          </w:rPr>
          <w:t>6</w:t>
        </w:r>
        <w:r>
          <w:rPr>
            <w:noProof/>
            <w:webHidden/>
          </w:rPr>
          <w:fldChar w:fldCharType="end"/>
        </w:r>
      </w:hyperlink>
    </w:p>
    <w:p w:rsidR="007E2D06" w:rsidRDefault="00357A6B" w:rsidP="00911808">
      <w:pPr>
        <w:pStyle w:val="TOC2"/>
        <w:rPr>
          <w:rFonts w:asciiTheme="minorHAnsi" w:eastAsiaTheme="minorEastAsia" w:hAnsiTheme="minorHAnsi" w:cstheme="minorBidi"/>
          <w:noProof/>
          <w:sz w:val="22"/>
          <w:szCs w:val="22"/>
        </w:rPr>
      </w:pPr>
      <w:hyperlink w:anchor="_Toc384811446" w:history="1">
        <w:r w:rsidR="007E2D06" w:rsidRPr="002F555A">
          <w:rPr>
            <w:rStyle w:val="Hyperlink"/>
            <w:noProof/>
          </w:rPr>
          <w:t>2.2</w:t>
        </w:r>
        <w:r w:rsidR="007E2D06">
          <w:rPr>
            <w:rFonts w:asciiTheme="minorHAnsi" w:eastAsiaTheme="minorEastAsia" w:hAnsiTheme="minorHAnsi" w:cstheme="minorBidi"/>
            <w:noProof/>
            <w:sz w:val="22"/>
            <w:szCs w:val="22"/>
          </w:rPr>
          <w:tab/>
        </w:r>
        <w:r w:rsidR="00483FA8">
          <w:rPr>
            <w:rStyle w:val="Hyperlink"/>
            <w:noProof/>
          </w:rPr>
          <w:t>Why Orientation</w:t>
        </w:r>
        <w:r w:rsidR="007E2D06">
          <w:rPr>
            <w:noProof/>
            <w:webHidden/>
          </w:rPr>
          <w:tab/>
        </w:r>
        <w:r>
          <w:rPr>
            <w:noProof/>
            <w:webHidden/>
          </w:rPr>
          <w:fldChar w:fldCharType="begin"/>
        </w:r>
        <w:r w:rsidR="007E2D06">
          <w:rPr>
            <w:noProof/>
            <w:webHidden/>
          </w:rPr>
          <w:instrText xml:space="preserve"> PAGEREF _Toc384811446 \h </w:instrText>
        </w:r>
        <w:r>
          <w:rPr>
            <w:noProof/>
            <w:webHidden/>
          </w:rPr>
        </w:r>
        <w:r>
          <w:rPr>
            <w:noProof/>
            <w:webHidden/>
          </w:rPr>
          <w:fldChar w:fldCharType="separate"/>
        </w:r>
        <w:r w:rsidR="00256D69">
          <w:rPr>
            <w:noProof/>
            <w:webHidden/>
          </w:rPr>
          <w:t>6</w:t>
        </w:r>
        <w:r>
          <w:rPr>
            <w:noProof/>
            <w:webHidden/>
          </w:rPr>
          <w:fldChar w:fldCharType="end"/>
        </w:r>
      </w:hyperlink>
    </w:p>
    <w:p w:rsidR="007E2D06" w:rsidRDefault="00357A6B" w:rsidP="00911808">
      <w:pPr>
        <w:pStyle w:val="TOC2"/>
        <w:rPr>
          <w:rFonts w:asciiTheme="minorHAnsi" w:eastAsiaTheme="minorEastAsia" w:hAnsiTheme="minorHAnsi" w:cstheme="minorBidi"/>
          <w:noProof/>
          <w:sz w:val="22"/>
          <w:szCs w:val="22"/>
        </w:rPr>
      </w:pPr>
      <w:hyperlink w:anchor="_Toc384811447" w:history="1">
        <w:r w:rsidR="007E2D06" w:rsidRPr="002F555A">
          <w:rPr>
            <w:rStyle w:val="Hyperlink"/>
            <w:noProof/>
          </w:rPr>
          <w:t>2.3</w:t>
        </w:r>
        <w:r w:rsidR="007E2D06">
          <w:rPr>
            <w:rFonts w:asciiTheme="minorHAnsi" w:eastAsiaTheme="minorEastAsia" w:hAnsiTheme="minorHAnsi" w:cstheme="minorBidi"/>
            <w:noProof/>
            <w:sz w:val="22"/>
            <w:szCs w:val="22"/>
          </w:rPr>
          <w:tab/>
        </w:r>
        <w:r w:rsidR="00483FA8">
          <w:rPr>
            <w:rStyle w:val="Hyperlink"/>
            <w:noProof/>
          </w:rPr>
          <w:t>What is Covered in Orientation</w:t>
        </w:r>
        <w:r w:rsidR="007E2D06">
          <w:rPr>
            <w:noProof/>
            <w:webHidden/>
          </w:rPr>
          <w:tab/>
        </w:r>
      </w:hyperlink>
      <w:r w:rsidR="00F1644E">
        <w:t>6</w:t>
      </w:r>
    </w:p>
    <w:p w:rsidR="00483FA8" w:rsidRPr="00483FA8" w:rsidRDefault="00357A6B" w:rsidP="00911808">
      <w:pPr>
        <w:pStyle w:val="TOC2"/>
      </w:pPr>
      <w:hyperlink w:anchor="_Toc384811448" w:history="1">
        <w:r w:rsidR="007E2D06" w:rsidRPr="002F555A">
          <w:rPr>
            <w:rStyle w:val="Hyperlink"/>
            <w:noProof/>
          </w:rPr>
          <w:t>2.4</w:t>
        </w:r>
        <w:r w:rsidR="007E2D06">
          <w:rPr>
            <w:rFonts w:asciiTheme="minorHAnsi" w:eastAsiaTheme="minorEastAsia" w:hAnsiTheme="minorHAnsi" w:cstheme="minorBidi"/>
            <w:noProof/>
            <w:sz w:val="22"/>
            <w:szCs w:val="22"/>
          </w:rPr>
          <w:tab/>
        </w:r>
        <w:r w:rsidR="00483FA8">
          <w:rPr>
            <w:rStyle w:val="Hyperlink"/>
            <w:noProof/>
          </w:rPr>
          <w:t>Other Considerations</w:t>
        </w:r>
        <w:r w:rsidR="007E2D06">
          <w:rPr>
            <w:noProof/>
            <w:webHidden/>
          </w:rPr>
          <w:tab/>
        </w:r>
      </w:hyperlink>
      <w:r w:rsidR="00F1644E">
        <w:t>7</w:t>
      </w:r>
    </w:p>
    <w:p w:rsidR="007E2D06" w:rsidRDefault="00357A6B">
      <w:pPr>
        <w:pStyle w:val="TOC1"/>
        <w:rPr>
          <w:rFonts w:asciiTheme="minorHAnsi" w:eastAsiaTheme="minorEastAsia" w:hAnsiTheme="minorHAnsi" w:cstheme="minorBidi"/>
          <w:b w:val="0"/>
          <w:bCs w:val="0"/>
          <w:caps w:val="0"/>
          <w:noProof/>
          <w:sz w:val="22"/>
          <w:szCs w:val="22"/>
        </w:rPr>
      </w:pPr>
      <w:hyperlink w:anchor="_Toc384811459" w:history="1">
        <w:r w:rsidR="007E2D06" w:rsidRPr="002F555A">
          <w:rPr>
            <w:rStyle w:val="Hyperlink"/>
            <w:noProof/>
          </w:rPr>
          <w:t>3</w:t>
        </w:r>
        <w:r w:rsidR="007E2D06">
          <w:rPr>
            <w:rFonts w:asciiTheme="minorHAnsi" w:eastAsiaTheme="minorEastAsia" w:hAnsiTheme="minorHAnsi" w:cstheme="minorBidi"/>
            <w:b w:val="0"/>
            <w:bCs w:val="0"/>
            <w:caps w:val="0"/>
            <w:noProof/>
            <w:sz w:val="22"/>
            <w:szCs w:val="22"/>
          </w:rPr>
          <w:tab/>
        </w:r>
        <w:r w:rsidR="00483FA8">
          <w:rPr>
            <w:rStyle w:val="Hyperlink"/>
            <w:noProof/>
          </w:rPr>
          <w:t>Driver Qualifications (Company and Gov)</w:t>
        </w:r>
        <w:r w:rsidR="007E2D06">
          <w:rPr>
            <w:noProof/>
            <w:webHidden/>
          </w:rPr>
          <w:tab/>
        </w:r>
        <w:r w:rsidR="00F1644E">
          <w:rPr>
            <w:noProof/>
            <w:webHidden/>
          </w:rPr>
          <w:t>7</w:t>
        </w:r>
      </w:hyperlink>
    </w:p>
    <w:p w:rsidR="007E2D06" w:rsidRDefault="00357A6B" w:rsidP="00911808">
      <w:pPr>
        <w:pStyle w:val="TOC2"/>
        <w:rPr>
          <w:rFonts w:asciiTheme="minorHAnsi" w:eastAsiaTheme="minorEastAsia" w:hAnsiTheme="minorHAnsi" w:cstheme="minorBidi"/>
          <w:noProof/>
          <w:sz w:val="22"/>
          <w:szCs w:val="22"/>
        </w:rPr>
      </w:pPr>
      <w:hyperlink w:anchor="_Toc384811460" w:history="1">
        <w:r w:rsidR="007E2D06" w:rsidRPr="002F555A">
          <w:rPr>
            <w:rStyle w:val="Hyperlink"/>
            <w:noProof/>
          </w:rPr>
          <w:t>3.1</w:t>
        </w:r>
        <w:r w:rsidR="007E2D06">
          <w:rPr>
            <w:rFonts w:asciiTheme="minorHAnsi" w:eastAsiaTheme="minorEastAsia" w:hAnsiTheme="minorHAnsi" w:cstheme="minorBidi"/>
            <w:noProof/>
            <w:sz w:val="22"/>
            <w:szCs w:val="22"/>
          </w:rPr>
          <w:tab/>
        </w:r>
        <w:r w:rsidR="00483FA8">
          <w:rPr>
            <w:rStyle w:val="Hyperlink"/>
            <w:noProof/>
          </w:rPr>
          <w:t>FMCSA Regulations for Driver Qualifications</w:t>
        </w:r>
        <w:r w:rsidR="007E2D06">
          <w:rPr>
            <w:noProof/>
            <w:webHidden/>
          </w:rPr>
          <w:tab/>
        </w:r>
        <w:r w:rsidR="00F1644E">
          <w:rPr>
            <w:noProof/>
            <w:webHidden/>
          </w:rPr>
          <w:t>7</w:t>
        </w:r>
      </w:hyperlink>
    </w:p>
    <w:p w:rsidR="007E2D06" w:rsidRDefault="00357A6B" w:rsidP="00911808">
      <w:pPr>
        <w:pStyle w:val="TOC2"/>
        <w:rPr>
          <w:rFonts w:asciiTheme="minorHAnsi" w:eastAsiaTheme="minorEastAsia" w:hAnsiTheme="minorHAnsi" w:cstheme="minorBidi"/>
          <w:noProof/>
          <w:sz w:val="22"/>
          <w:szCs w:val="22"/>
        </w:rPr>
      </w:pPr>
      <w:hyperlink w:anchor="_Toc384811461" w:history="1">
        <w:r w:rsidR="007E2D06" w:rsidRPr="002F555A">
          <w:rPr>
            <w:rStyle w:val="Hyperlink"/>
            <w:noProof/>
          </w:rPr>
          <w:t>3.2</w:t>
        </w:r>
        <w:r w:rsidR="007E2D06">
          <w:rPr>
            <w:rFonts w:asciiTheme="minorHAnsi" w:eastAsiaTheme="minorEastAsia" w:hAnsiTheme="minorHAnsi" w:cstheme="minorBidi"/>
            <w:noProof/>
            <w:sz w:val="22"/>
            <w:szCs w:val="22"/>
          </w:rPr>
          <w:tab/>
        </w:r>
        <w:r w:rsidR="00483FA8">
          <w:rPr>
            <w:rStyle w:val="Hyperlink"/>
            <w:noProof/>
          </w:rPr>
          <w:t>Medical Qualifications (FMCSA 391.41-49)</w:t>
        </w:r>
        <w:r w:rsidR="007E2D06">
          <w:rPr>
            <w:noProof/>
            <w:webHidden/>
          </w:rPr>
          <w:tab/>
        </w:r>
        <w:r w:rsidR="00F1644E">
          <w:rPr>
            <w:noProof/>
            <w:webHidden/>
          </w:rPr>
          <w:t>8</w:t>
        </w:r>
      </w:hyperlink>
    </w:p>
    <w:p w:rsidR="007E2D06" w:rsidRDefault="00357A6B" w:rsidP="00911808">
      <w:pPr>
        <w:pStyle w:val="TOC2"/>
        <w:rPr>
          <w:rFonts w:asciiTheme="minorHAnsi" w:eastAsiaTheme="minorEastAsia" w:hAnsiTheme="minorHAnsi" w:cstheme="minorBidi"/>
          <w:noProof/>
          <w:sz w:val="22"/>
          <w:szCs w:val="22"/>
        </w:rPr>
      </w:pPr>
      <w:hyperlink w:anchor="_Toc384811462" w:history="1">
        <w:r w:rsidR="007E2D06" w:rsidRPr="002F555A">
          <w:rPr>
            <w:rStyle w:val="Hyperlink"/>
            <w:noProof/>
          </w:rPr>
          <w:t>3.3</w:t>
        </w:r>
        <w:r w:rsidR="007E2D06">
          <w:rPr>
            <w:rFonts w:asciiTheme="minorHAnsi" w:eastAsiaTheme="minorEastAsia" w:hAnsiTheme="minorHAnsi" w:cstheme="minorBidi"/>
            <w:noProof/>
            <w:sz w:val="22"/>
            <w:szCs w:val="22"/>
          </w:rPr>
          <w:tab/>
        </w:r>
        <w:r w:rsidR="00483FA8">
          <w:rPr>
            <w:rStyle w:val="Hyperlink"/>
            <w:noProof/>
          </w:rPr>
          <w:t>Experience Required</w:t>
        </w:r>
        <w:r w:rsidR="007E2D06">
          <w:rPr>
            <w:noProof/>
            <w:webHidden/>
          </w:rPr>
          <w:tab/>
        </w:r>
      </w:hyperlink>
      <w:r w:rsidR="00F1644E">
        <w:t>9</w:t>
      </w:r>
    </w:p>
    <w:p w:rsidR="007E2D06" w:rsidRDefault="00357A6B" w:rsidP="00911808">
      <w:pPr>
        <w:pStyle w:val="TOC2"/>
        <w:rPr>
          <w:rFonts w:asciiTheme="minorHAnsi" w:eastAsiaTheme="minorEastAsia" w:hAnsiTheme="minorHAnsi" w:cstheme="minorBidi"/>
          <w:noProof/>
          <w:sz w:val="22"/>
          <w:szCs w:val="22"/>
        </w:rPr>
      </w:pPr>
      <w:hyperlink w:anchor="_Toc384811463" w:history="1">
        <w:r w:rsidR="007E2D06" w:rsidRPr="002F555A">
          <w:rPr>
            <w:rStyle w:val="Hyperlink"/>
            <w:noProof/>
          </w:rPr>
          <w:t>3.4</w:t>
        </w:r>
        <w:r w:rsidR="007E2D06">
          <w:rPr>
            <w:rFonts w:asciiTheme="minorHAnsi" w:eastAsiaTheme="minorEastAsia" w:hAnsiTheme="minorHAnsi" w:cstheme="minorBidi"/>
            <w:noProof/>
            <w:sz w:val="22"/>
            <w:szCs w:val="22"/>
          </w:rPr>
          <w:tab/>
        </w:r>
        <w:r w:rsidR="005A5E17" w:rsidRPr="005A5E17">
          <w:rPr>
            <w:rStyle w:val="Hyperlink"/>
            <w:noProof/>
          </w:rPr>
          <w:t>Qualifications for MVR Background</w:t>
        </w:r>
        <w:r w:rsidR="007E2D06">
          <w:rPr>
            <w:noProof/>
            <w:webHidden/>
          </w:rPr>
          <w:tab/>
        </w:r>
        <w:r>
          <w:rPr>
            <w:noProof/>
            <w:webHidden/>
          </w:rPr>
          <w:fldChar w:fldCharType="begin"/>
        </w:r>
        <w:r w:rsidR="007E2D06">
          <w:rPr>
            <w:noProof/>
            <w:webHidden/>
          </w:rPr>
          <w:instrText xml:space="preserve"> PAGEREF _Toc384811463 \h </w:instrText>
        </w:r>
        <w:r>
          <w:rPr>
            <w:noProof/>
            <w:webHidden/>
          </w:rPr>
        </w:r>
        <w:r>
          <w:rPr>
            <w:noProof/>
            <w:webHidden/>
          </w:rPr>
          <w:fldChar w:fldCharType="separate"/>
        </w:r>
        <w:r w:rsidR="00256D69">
          <w:rPr>
            <w:b/>
            <w:bCs w:val="0"/>
            <w:noProof/>
            <w:webHidden/>
          </w:rPr>
          <w:t>.</w:t>
        </w:r>
        <w:r>
          <w:rPr>
            <w:noProof/>
            <w:webHidden/>
          </w:rPr>
          <w:fldChar w:fldCharType="end"/>
        </w:r>
      </w:hyperlink>
      <w:r w:rsidR="00F1644E">
        <w:t>9</w:t>
      </w:r>
    </w:p>
    <w:p w:rsidR="007E2D06" w:rsidRDefault="00357A6B" w:rsidP="00911808">
      <w:pPr>
        <w:pStyle w:val="TOC2"/>
        <w:rPr>
          <w:rFonts w:asciiTheme="minorHAnsi" w:eastAsiaTheme="minorEastAsia" w:hAnsiTheme="minorHAnsi" w:cstheme="minorBidi"/>
          <w:noProof/>
          <w:sz w:val="22"/>
          <w:szCs w:val="22"/>
        </w:rPr>
      </w:pPr>
      <w:hyperlink w:anchor="_Toc384811464" w:history="1">
        <w:r w:rsidR="007E2D06" w:rsidRPr="002F555A">
          <w:rPr>
            <w:rStyle w:val="Hyperlink"/>
            <w:noProof/>
          </w:rPr>
          <w:t>3.5</w:t>
        </w:r>
        <w:r w:rsidR="007E2D06">
          <w:rPr>
            <w:rFonts w:asciiTheme="minorHAnsi" w:eastAsiaTheme="minorEastAsia" w:hAnsiTheme="minorHAnsi" w:cstheme="minorBidi"/>
            <w:noProof/>
            <w:sz w:val="22"/>
            <w:szCs w:val="22"/>
          </w:rPr>
          <w:tab/>
        </w:r>
        <w:r w:rsidR="005A5E17">
          <w:rPr>
            <w:rStyle w:val="Hyperlink"/>
            <w:noProof/>
          </w:rPr>
          <w:t>Drug and Alcohol Qualifications</w:t>
        </w:r>
        <w:r w:rsidR="007E2D06">
          <w:rPr>
            <w:noProof/>
            <w:webHidden/>
          </w:rPr>
          <w:tab/>
        </w:r>
        <w:r w:rsidR="00F1644E">
          <w:rPr>
            <w:noProof/>
            <w:webHidden/>
          </w:rPr>
          <w:t>9</w:t>
        </w:r>
      </w:hyperlink>
    </w:p>
    <w:p w:rsidR="007E2D06" w:rsidRDefault="00357A6B">
      <w:pPr>
        <w:pStyle w:val="TOC1"/>
        <w:rPr>
          <w:rFonts w:asciiTheme="minorHAnsi" w:eastAsiaTheme="minorEastAsia" w:hAnsiTheme="minorHAnsi" w:cstheme="minorBidi"/>
          <w:b w:val="0"/>
          <w:bCs w:val="0"/>
          <w:caps w:val="0"/>
          <w:noProof/>
          <w:sz w:val="22"/>
          <w:szCs w:val="22"/>
        </w:rPr>
      </w:pPr>
      <w:hyperlink w:anchor="_Toc384811468" w:history="1">
        <w:r w:rsidR="007E2D06" w:rsidRPr="002F555A">
          <w:rPr>
            <w:rStyle w:val="Hyperlink"/>
            <w:noProof/>
          </w:rPr>
          <w:t>4</w:t>
        </w:r>
        <w:r w:rsidR="007E2D06">
          <w:rPr>
            <w:rFonts w:asciiTheme="minorHAnsi" w:eastAsiaTheme="minorEastAsia" w:hAnsiTheme="minorHAnsi" w:cstheme="minorBidi"/>
            <w:b w:val="0"/>
            <w:bCs w:val="0"/>
            <w:caps w:val="0"/>
            <w:noProof/>
            <w:sz w:val="22"/>
            <w:szCs w:val="22"/>
          </w:rPr>
          <w:tab/>
        </w:r>
        <w:r w:rsidR="005A5E17">
          <w:rPr>
            <w:rStyle w:val="Hyperlink"/>
            <w:noProof/>
          </w:rPr>
          <w:t>Company and DOT Drug / Alcohol</w:t>
        </w:r>
        <w:r w:rsidR="007E2D06">
          <w:rPr>
            <w:noProof/>
            <w:webHidden/>
          </w:rPr>
          <w:tab/>
        </w:r>
        <w:r w:rsidR="0022763C">
          <w:rPr>
            <w:noProof/>
            <w:webHidden/>
          </w:rPr>
          <w:t>10</w:t>
        </w:r>
      </w:hyperlink>
    </w:p>
    <w:p w:rsidR="007E2D06" w:rsidRDefault="00357A6B" w:rsidP="00911808">
      <w:pPr>
        <w:pStyle w:val="TOC2"/>
        <w:rPr>
          <w:rFonts w:asciiTheme="minorHAnsi" w:eastAsiaTheme="minorEastAsia" w:hAnsiTheme="minorHAnsi" w:cstheme="minorBidi"/>
          <w:noProof/>
          <w:sz w:val="22"/>
          <w:szCs w:val="22"/>
        </w:rPr>
      </w:pPr>
      <w:hyperlink w:anchor="_Toc384811469" w:history="1">
        <w:r w:rsidR="007E2D06" w:rsidRPr="002F555A">
          <w:rPr>
            <w:rStyle w:val="Hyperlink"/>
            <w:noProof/>
          </w:rPr>
          <w:t>4.1</w:t>
        </w:r>
        <w:r w:rsidR="007E2D06">
          <w:rPr>
            <w:rFonts w:asciiTheme="minorHAnsi" w:eastAsiaTheme="minorEastAsia" w:hAnsiTheme="minorHAnsi" w:cstheme="minorBidi"/>
            <w:noProof/>
            <w:sz w:val="22"/>
            <w:szCs w:val="22"/>
          </w:rPr>
          <w:tab/>
        </w:r>
        <w:r w:rsidR="00820C29">
          <w:rPr>
            <w:rFonts w:asciiTheme="minorHAnsi" w:eastAsiaTheme="minorEastAsia" w:hAnsiTheme="minorHAnsi" w:cstheme="minorBidi"/>
            <w:noProof/>
            <w:sz w:val="22"/>
            <w:szCs w:val="22"/>
          </w:rPr>
          <w:t>Drug and Alcohol Retention Policy</w:t>
        </w:r>
        <w:r w:rsidR="007E2D06">
          <w:rPr>
            <w:noProof/>
            <w:webHidden/>
          </w:rPr>
          <w:tab/>
        </w:r>
        <w:r w:rsidR="00ED0C79">
          <w:rPr>
            <w:noProof/>
            <w:webHidden/>
          </w:rPr>
          <w:t>10</w:t>
        </w:r>
      </w:hyperlink>
    </w:p>
    <w:p w:rsidR="007E2D06" w:rsidRDefault="00357A6B" w:rsidP="00911808">
      <w:pPr>
        <w:pStyle w:val="TOC2"/>
        <w:rPr>
          <w:rFonts w:asciiTheme="minorHAnsi" w:eastAsiaTheme="minorEastAsia" w:hAnsiTheme="minorHAnsi" w:cstheme="minorBidi"/>
          <w:noProof/>
          <w:sz w:val="22"/>
          <w:szCs w:val="22"/>
        </w:rPr>
      </w:pPr>
      <w:hyperlink w:anchor="_Toc384811470" w:history="1">
        <w:r w:rsidR="007E2D06" w:rsidRPr="002F555A">
          <w:rPr>
            <w:rStyle w:val="Hyperlink"/>
            <w:noProof/>
          </w:rPr>
          <w:t>4.2</w:t>
        </w:r>
        <w:r w:rsidR="007E2D06">
          <w:rPr>
            <w:rFonts w:asciiTheme="minorHAnsi" w:eastAsiaTheme="minorEastAsia" w:hAnsiTheme="minorHAnsi" w:cstheme="minorBidi"/>
            <w:noProof/>
            <w:sz w:val="22"/>
            <w:szCs w:val="22"/>
          </w:rPr>
          <w:tab/>
        </w:r>
        <w:r w:rsidR="00820C29">
          <w:rPr>
            <w:rFonts w:asciiTheme="minorHAnsi" w:eastAsiaTheme="minorEastAsia" w:hAnsiTheme="minorHAnsi" w:cstheme="minorBidi"/>
            <w:noProof/>
            <w:sz w:val="22"/>
            <w:szCs w:val="22"/>
          </w:rPr>
          <w:t>Drug and Alcohol Testing</w:t>
        </w:r>
        <w:r w:rsidR="007E2D06">
          <w:rPr>
            <w:noProof/>
            <w:webHidden/>
          </w:rPr>
          <w:tab/>
        </w:r>
        <w:r w:rsidR="00ED0C79">
          <w:rPr>
            <w:noProof/>
            <w:webHidden/>
          </w:rPr>
          <w:t>10</w:t>
        </w:r>
      </w:hyperlink>
    </w:p>
    <w:p w:rsidR="007E2D06" w:rsidRDefault="00357A6B" w:rsidP="00911808">
      <w:pPr>
        <w:pStyle w:val="TOC2"/>
        <w:rPr>
          <w:rFonts w:asciiTheme="minorHAnsi" w:eastAsiaTheme="minorEastAsia" w:hAnsiTheme="minorHAnsi" w:cstheme="minorBidi"/>
          <w:noProof/>
          <w:sz w:val="22"/>
          <w:szCs w:val="22"/>
        </w:rPr>
      </w:pPr>
      <w:hyperlink w:anchor="_Toc384811471" w:history="1">
        <w:r w:rsidR="007E2D06" w:rsidRPr="002F555A">
          <w:rPr>
            <w:rStyle w:val="Hyperlink"/>
            <w:noProof/>
          </w:rPr>
          <w:t>4.3</w:t>
        </w:r>
        <w:r w:rsidR="007E2D06">
          <w:rPr>
            <w:rFonts w:asciiTheme="minorHAnsi" w:eastAsiaTheme="minorEastAsia" w:hAnsiTheme="minorHAnsi" w:cstheme="minorBidi"/>
            <w:noProof/>
            <w:sz w:val="22"/>
            <w:szCs w:val="22"/>
          </w:rPr>
          <w:tab/>
        </w:r>
        <w:r w:rsidR="00820C29">
          <w:rPr>
            <w:rStyle w:val="Hyperlink"/>
            <w:noProof/>
          </w:rPr>
          <w:t>Non-DOT Drug Testing</w:t>
        </w:r>
        <w:r w:rsidR="007E2D06">
          <w:rPr>
            <w:noProof/>
            <w:webHidden/>
          </w:rPr>
          <w:tab/>
        </w:r>
        <w:r w:rsidR="00820C29">
          <w:rPr>
            <w:noProof/>
            <w:webHidden/>
          </w:rPr>
          <w:t>1</w:t>
        </w:r>
        <w:r w:rsidR="00ED0C79">
          <w:rPr>
            <w:noProof/>
            <w:webHidden/>
          </w:rPr>
          <w:t>1</w:t>
        </w:r>
      </w:hyperlink>
    </w:p>
    <w:p w:rsidR="007E2D06" w:rsidRDefault="00357A6B" w:rsidP="00EA2685">
      <w:pPr>
        <w:pStyle w:val="TOC2"/>
        <w:jc w:val="left"/>
        <w:rPr>
          <w:rFonts w:eastAsiaTheme="minorEastAsia"/>
          <w:noProof/>
        </w:rPr>
      </w:pPr>
      <w:hyperlink w:anchor="_Toc384811472" w:history="1">
        <w:r w:rsidR="007E2D06" w:rsidRPr="002F555A">
          <w:rPr>
            <w:rStyle w:val="Hyperlink"/>
            <w:noProof/>
          </w:rPr>
          <w:t>4.4</w:t>
        </w:r>
        <w:r w:rsidR="007E2D06">
          <w:rPr>
            <w:rFonts w:eastAsiaTheme="minorEastAsia"/>
            <w:noProof/>
          </w:rPr>
          <w:tab/>
        </w:r>
        <w:r w:rsidR="00820C29">
          <w:rPr>
            <w:rFonts w:eastAsiaTheme="minorEastAsia"/>
            <w:noProof/>
          </w:rPr>
          <w:t>Possession of Alcohol in Company Vehicles…………………………………………………….….…</w:t>
        </w:r>
        <w:r w:rsidR="00EA2685">
          <w:rPr>
            <w:rFonts w:eastAsiaTheme="minorEastAsia"/>
            <w:noProof/>
          </w:rPr>
          <w:t>…………………………</w:t>
        </w:r>
        <w:r w:rsidR="00820C29">
          <w:rPr>
            <w:noProof/>
            <w:webHidden/>
          </w:rPr>
          <w:t>1</w:t>
        </w:r>
        <w:r w:rsidR="00ED0C79">
          <w:rPr>
            <w:noProof/>
            <w:webHidden/>
          </w:rPr>
          <w:t>1</w:t>
        </w:r>
      </w:hyperlink>
    </w:p>
    <w:p w:rsidR="007E2D06" w:rsidRDefault="00357A6B">
      <w:pPr>
        <w:pStyle w:val="TOC1"/>
        <w:rPr>
          <w:rFonts w:asciiTheme="minorHAnsi" w:eastAsiaTheme="minorEastAsia" w:hAnsiTheme="minorHAnsi" w:cstheme="minorBidi"/>
          <w:b w:val="0"/>
          <w:bCs w:val="0"/>
          <w:caps w:val="0"/>
          <w:noProof/>
          <w:sz w:val="22"/>
          <w:szCs w:val="22"/>
        </w:rPr>
      </w:pPr>
      <w:hyperlink w:anchor="_Toc384811473" w:history="1">
        <w:r w:rsidR="007E2D06" w:rsidRPr="002F555A">
          <w:rPr>
            <w:rStyle w:val="Hyperlink"/>
            <w:noProof/>
          </w:rPr>
          <w:t>5</w:t>
        </w:r>
        <w:r w:rsidR="007E2D06">
          <w:rPr>
            <w:rFonts w:asciiTheme="minorHAnsi" w:eastAsiaTheme="minorEastAsia" w:hAnsiTheme="minorHAnsi" w:cstheme="minorBidi"/>
            <w:b w:val="0"/>
            <w:bCs w:val="0"/>
            <w:caps w:val="0"/>
            <w:noProof/>
            <w:sz w:val="22"/>
            <w:szCs w:val="22"/>
          </w:rPr>
          <w:tab/>
        </w:r>
        <w:r w:rsidR="00820C29" w:rsidRPr="00BC01C4">
          <w:rPr>
            <w:rFonts w:asciiTheme="minorHAnsi" w:eastAsiaTheme="minorEastAsia" w:hAnsiTheme="minorHAnsi" w:cstheme="minorBidi"/>
            <w:bCs w:val="0"/>
            <w:caps w:val="0"/>
            <w:noProof/>
            <w:sz w:val="24"/>
          </w:rPr>
          <w:t>Accidents and Accident Procedures</w:t>
        </w:r>
        <w:r w:rsidR="007E2D06">
          <w:rPr>
            <w:noProof/>
            <w:webHidden/>
          </w:rPr>
          <w:tab/>
        </w:r>
        <w:r w:rsidR="00820C29">
          <w:rPr>
            <w:noProof/>
            <w:webHidden/>
          </w:rPr>
          <w:t>1</w:t>
        </w:r>
        <w:r w:rsidR="00ED0C79">
          <w:rPr>
            <w:noProof/>
            <w:webHidden/>
          </w:rPr>
          <w:t>1</w:t>
        </w:r>
      </w:hyperlink>
    </w:p>
    <w:p w:rsidR="007E2D06" w:rsidRDefault="00357A6B" w:rsidP="00911808">
      <w:pPr>
        <w:pStyle w:val="TOC2"/>
      </w:pPr>
      <w:hyperlink w:anchor="_Toc384811474" w:history="1">
        <w:r w:rsidR="007E2D06" w:rsidRPr="002F555A">
          <w:rPr>
            <w:rStyle w:val="Hyperlink"/>
            <w:noProof/>
          </w:rPr>
          <w:t>5.1</w:t>
        </w:r>
        <w:r w:rsidR="007E2D06">
          <w:rPr>
            <w:rFonts w:asciiTheme="minorHAnsi" w:eastAsiaTheme="minorEastAsia" w:hAnsiTheme="minorHAnsi" w:cstheme="minorBidi"/>
            <w:noProof/>
            <w:sz w:val="22"/>
            <w:szCs w:val="22"/>
          </w:rPr>
          <w:tab/>
        </w:r>
        <w:r w:rsidR="004E4770">
          <w:rPr>
            <w:rStyle w:val="Hyperlink"/>
            <w:noProof/>
          </w:rPr>
          <w:t>What Defines an</w:t>
        </w:r>
        <w:r w:rsidR="00820C29">
          <w:rPr>
            <w:rStyle w:val="Hyperlink"/>
            <w:noProof/>
          </w:rPr>
          <w:t xml:space="preserve"> Accident</w:t>
        </w:r>
        <w:r w:rsidR="007E2D06">
          <w:rPr>
            <w:noProof/>
            <w:webHidden/>
          </w:rPr>
          <w:tab/>
        </w:r>
        <w:r>
          <w:rPr>
            <w:noProof/>
            <w:webHidden/>
          </w:rPr>
          <w:fldChar w:fldCharType="begin"/>
        </w:r>
        <w:r w:rsidR="007E2D06">
          <w:rPr>
            <w:noProof/>
            <w:webHidden/>
          </w:rPr>
          <w:instrText xml:space="preserve"> PAGEREF _Toc384811474 \h </w:instrText>
        </w:r>
        <w:r>
          <w:rPr>
            <w:noProof/>
            <w:webHidden/>
          </w:rPr>
        </w:r>
        <w:r>
          <w:rPr>
            <w:noProof/>
            <w:webHidden/>
          </w:rPr>
          <w:fldChar w:fldCharType="separate"/>
        </w:r>
        <w:r w:rsidR="00256D69">
          <w:rPr>
            <w:noProof/>
            <w:webHidden/>
          </w:rPr>
          <w:t>21</w:t>
        </w:r>
        <w:r>
          <w:rPr>
            <w:noProof/>
            <w:webHidden/>
          </w:rPr>
          <w:fldChar w:fldCharType="end"/>
        </w:r>
      </w:hyperlink>
    </w:p>
    <w:p w:rsidR="00820C29" w:rsidRDefault="00820C29" w:rsidP="00820C29">
      <w:pPr>
        <w:rPr>
          <w:rFonts w:eastAsiaTheme="minorEastAsia"/>
        </w:rPr>
      </w:pPr>
      <w:r>
        <w:rPr>
          <w:rFonts w:eastAsiaTheme="minorEastAsia"/>
        </w:rPr>
        <w:t xml:space="preserve">        </w:t>
      </w:r>
    </w:p>
    <w:p w:rsidR="00820C29" w:rsidRDefault="00820C29" w:rsidP="004E4770">
      <w:pPr>
        <w:ind w:right="-90"/>
        <w:rPr>
          <w:rFonts w:eastAsiaTheme="minorEastAsia"/>
          <w:webHidden/>
        </w:rPr>
      </w:pPr>
      <w:r>
        <w:rPr>
          <w:rFonts w:eastAsiaTheme="minorEastAsia"/>
        </w:rPr>
        <w:t xml:space="preserve">        </w:t>
      </w:r>
      <w:r w:rsidRPr="00820C29">
        <w:rPr>
          <w:rFonts w:eastAsiaTheme="minorEastAsia"/>
        </w:rPr>
        <w:t>5.</w:t>
      </w:r>
      <w:r w:rsidR="004E4770">
        <w:rPr>
          <w:rFonts w:eastAsiaTheme="minorEastAsia"/>
        </w:rPr>
        <w:t>2       What Defines a DOT Recordable / Reportable…………….……………………</w:t>
      </w:r>
      <w:r w:rsidR="004E4770">
        <w:rPr>
          <w:rFonts w:eastAsiaTheme="minorEastAsia"/>
          <w:webHidden/>
        </w:rPr>
        <w:t>….…...</w:t>
      </w:r>
      <w:r w:rsidR="00357A6B" w:rsidRPr="00820C29">
        <w:rPr>
          <w:rFonts w:eastAsiaTheme="minorEastAsia"/>
          <w:webHidden/>
        </w:rPr>
        <w:fldChar w:fldCharType="begin"/>
      </w:r>
      <w:r w:rsidRPr="00820C29">
        <w:rPr>
          <w:rFonts w:eastAsiaTheme="minorEastAsia"/>
          <w:webHidden/>
        </w:rPr>
        <w:instrText xml:space="preserve"> PAGEREF _Toc384811474 \h </w:instrText>
      </w:r>
      <w:r w:rsidR="00357A6B" w:rsidRPr="00820C29">
        <w:rPr>
          <w:rFonts w:eastAsiaTheme="minorEastAsia"/>
          <w:webHidden/>
        </w:rPr>
      </w:r>
      <w:r w:rsidR="00357A6B" w:rsidRPr="00820C29">
        <w:rPr>
          <w:rFonts w:eastAsiaTheme="minorEastAsia"/>
          <w:webHidden/>
        </w:rPr>
        <w:fldChar w:fldCharType="separate"/>
      </w:r>
      <w:r w:rsidR="00256D69">
        <w:rPr>
          <w:rFonts w:eastAsiaTheme="minorEastAsia"/>
          <w:noProof/>
          <w:webHidden/>
        </w:rPr>
        <w:t>21</w:t>
      </w:r>
      <w:r w:rsidR="00357A6B" w:rsidRPr="00820C29">
        <w:rPr>
          <w:rFonts w:eastAsiaTheme="minorEastAsia"/>
          <w:webHidden/>
        </w:rPr>
        <w:fldChar w:fldCharType="end"/>
      </w:r>
    </w:p>
    <w:p w:rsidR="00FC4270" w:rsidRDefault="00FC4270" w:rsidP="004E4770">
      <w:pPr>
        <w:ind w:right="-90"/>
        <w:rPr>
          <w:rFonts w:eastAsiaTheme="minorEastAsia"/>
          <w:webHidden/>
        </w:rPr>
      </w:pPr>
    </w:p>
    <w:p w:rsidR="00FC4270" w:rsidRDefault="00FC4270" w:rsidP="004E4770">
      <w:pPr>
        <w:ind w:right="-90"/>
        <w:rPr>
          <w:rFonts w:eastAsiaTheme="minorEastAsia"/>
          <w:webHidden/>
        </w:rPr>
      </w:pPr>
      <w:r>
        <w:rPr>
          <w:rFonts w:eastAsiaTheme="minorEastAsia"/>
          <w:webHidden/>
        </w:rPr>
        <w:t xml:space="preserve">        </w:t>
      </w:r>
      <w:r w:rsidRPr="00820C29">
        <w:rPr>
          <w:rFonts w:eastAsiaTheme="minorEastAsia"/>
        </w:rPr>
        <w:t>5.</w:t>
      </w:r>
      <w:r>
        <w:rPr>
          <w:rFonts w:eastAsiaTheme="minorEastAsia"/>
        </w:rPr>
        <w:t xml:space="preserve">3       </w:t>
      </w:r>
      <w:r w:rsidR="001507BA">
        <w:rPr>
          <w:rFonts w:eastAsiaTheme="minorEastAsia"/>
        </w:rPr>
        <w:t>Determining Preventability o</w:t>
      </w:r>
      <w:r>
        <w:rPr>
          <w:rFonts w:eastAsiaTheme="minorEastAsia"/>
        </w:rPr>
        <w:t>f An Accident and Disciplinary Actions……</w:t>
      </w:r>
      <w:r w:rsidR="001507BA">
        <w:rPr>
          <w:rFonts w:eastAsiaTheme="minorEastAsia"/>
        </w:rPr>
        <w:t>.</w:t>
      </w:r>
      <w:r>
        <w:rPr>
          <w:rFonts w:eastAsiaTheme="minorEastAsia"/>
        </w:rPr>
        <w:t>……</w:t>
      </w:r>
      <w:r>
        <w:rPr>
          <w:rFonts w:eastAsiaTheme="minorEastAsia"/>
          <w:webHidden/>
        </w:rPr>
        <w:t>….…...1</w:t>
      </w:r>
      <w:r w:rsidR="00ED0C79">
        <w:rPr>
          <w:rFonts w:eastAsiaTheme="minorEastAsia"/>
          <w:webHidden/>
        </w:rPr>
        <w:t>2</w:t>
      </w:r>
    </w:p>
    <w:p w:rsidR="001507BA" w:rsidRDefault="001507BA" w:rsidP="004E4770">
      <w:pPr>
        <w:ind w:right="-90"/>
        <w:rPr>
          <w:rFonts w:eastAsiaTheme="minorEastAsia"/>
          <w:webHidden/>
        </w:rPr>
      </w:pPr>
    </w:p>
    <w:p w:rsidR="001507BA" w:rsidRDefault="001507BA" w:rsidP="004E4770">
      <w:pPr>
        <w:ind w:right="-90"/>
        <w:rPr>
          <w:rFonts w:eastAsiaTheme="minorEastAsia"/>
          <w:webHidden/>
        </w:rPr>
      </w:pPr>
      <w:r>
        <w:rPr>
          <w:rFonts w:eastAsiaTheme="minorEastAsia"/>
          <w:webHidden/>
        </w:rPr>
        <w:t xml:space="preserve">        </w:t>
      </w:r>
      <w:r w:rsidRPr="00820C29">
        <w:rPr>
          <w:rFonts w:eastAsiaTheme="minorEastAsia"/>
        </w:rPr>
        <w:t>5.</w:t>
      </w:r>
      <w:r>
        <w:rPr>
          <w:rFonts w:eastAsiaTheme="minorEastAsia"/>
        </w:rPr>
        <w:t>4       Accident Procedures…………………………….…………….……………………</w:t>
      </w:r>
      <w:r>
        <w:rPr>
          <w:rFonts w:eastAsiaTheme="minorEastAsia"/>
          <w:webHidden/>
        </w:rPr>
        <w:t>….…...1</w:t>
      </w:r>
      <w:r w:rsidR="00ED0C79">
        <w:rPr>
          <w:rFonts w:eastAsiaTheme="minorEastAsia"/>
          <w:webHidden/>
        </w:rPr>
        <w:t>3</w:t>
      </w:r>
    </w:p>
    <w:p w:rsidR="00BC01C4" w:rsidRDefault="00BC01C4" w:rsidP="00911808">
      <w:pPr>
        <w:ind w:right="-90"/>
        <w:jc w:val="right"/>
        <w:rPr>
          <w:rFonts w:eastAsiaTheme="minorEastAsia"/>
          <w:webHidden/>
        </w:rPr>
      </w:pPr>
    </w:p>
    <w:p w:rsidR="00BC01C4" w:rsidRDefault="00BC01C4" w:rsidP="00911808">
      <w:pPr>
        <w:ind w:right="-90"/>
        <w:jc w:val="right"/>
        <w:rPr>
          <w:rFonts w:eastAsiaTheme="minorEastAsia"/>
          <w:webHidden/>
        </w:rPr>
      </w:pPr>
      <w:r>
        <w:rPr>
          <w:rFonts w:eastAsiaTheme="minorEastAsia"/>
          <w:webHidden/>
        </w:rPr>
        <w:t xml:space="preserve">        </w:t>
      </w:r>
      <w:r w:rsidRPr="00820C29">
        <w:rPr>
          <w:rFonts w:eastAsiaTheme="minorEastAsia"/>
        </w:rPr>
        <w:t>5.</w:t>
      </w:r>
      <w:r>
        <w:rPr>
          <w:rFonts w:eastAsiaTheme="minorEastAsia"/>
        </w:rPr>
        <w:t>5       DOT Recordable / Reportable Notes………….…………….……………………</w:t>
      </w:r>
      <w:r w:rsidR="00ED0C79">
        <w:rPr>
          <w:rFonts w:eastAsiaTheme="minorEastAsia"/>
          <w:webHidden/>
        </w:rPr>
        <w:t>….…...14</w:t>
      </w:r>
    </w:p>
    <w:p w:rsidR="00BC01C4" w:rsidRDefault="00BC01C4" w:rsidP="00911808">
      <w:pPr>
        <w:ind w:right="-90"/>
        <w:jc w:val="right"/>
        <w:rPr>
          <w:rFonts w:eastAsiaTheme="minorEastAsia"/>
          <w:webHidden/>
        </w:rPr>
      </w:pPr>
    </w:p>
    <w:p w:rsidR="00BC01C4" w:rsidRDefault="00EA2685" w:rsidP="00911808">
      <w:pPr>
        <w:ind w:right="-90"/>
        <w:jc w:val="right"/>
        <w:rPr>
          <w:rFonts w:eastAsiaTheme="minorEastAsia"/>
          <w:webHidden/>
        </w:rPr>
      </w:pPr>
      <w:r>
        <w:rPr>
          <w:rFonts w:eastAsiaTheme="minorEastAsia"/>
          <w:webHidden/>
        </w:rPr>
        <w:t xml:space="preserve">  </w:t>
      </w:r>
      <w:r w:rsidR="00BC01C4">
        <w:rPr>
          <w:rFonts w:eastAsiaTheme="minorEastAsia"/>
          <w:webHidden/>
        </w:rPr>
        <w:t xml:space="preserve"> </w:t>
      </w:r>
      <w:r w:rsidR="00BC01C4" w:rsidRPr="00820C29">
        <w:rPr>
          <w:rFonts w:eastAsiaTheme="minorEastAsia"/>
        </w:rPr>
        <w:t>5.</w:t>
      </w:r>
      <w:r w:rsidR="00BC01C4">
        <w:rPr>
          <w:rFonts w:eastAsiaTheme="minorEastAsia"/>
        </w:rPr>
        <w:t xml:space="preserve">6       </w:t>
      </w:r>
      <w:r>
        <w:rPr>
          <w:rFonts w:eastAsiaTheme="minorEastAsia"/>
        </w:rPr>
        <w:t xml:space="preserve"> </w:t>
      </w:r>
      <w:r w:rsidR="00BC01C4">
        <w:rPr>
          <w:rFonts w:eastAsiaTheme="minorEastAsia"/>
        </w:rPr>
        <w:t>Failure to Report an Acci</w:t>
      </w:r>
      <w:r w:rsidR="00ED0C79">
        <w:rPr>
          <w:rFonts w:eastAsiaTheme="minorEastAsia"/>
        </w:rPr>
        <w:t>dent / Incident……….…………….………………</w:t>
      </w:r>
      <w:r w:rsidR="00BC01C4">
        <w:rPr>
          <w:rFonts w:eastAsiaTheme="minorEastAsia"/>
        </w:rPr>
        <w:t>…</w:t>
      </w:r>
      <w:r w:rsidR="00BC01C4">
        <w:rPr>
          <w:rFonts w:eastAsiaTheme="minorEastAsia"/>
          <w:webHidden/>
        </w:rPr>
        <w:t>….…...</w:t>
      </w:r>
      <w:r>
        <w:rPr>
          <w:rFonts w:eastAsiaTheme="minorEastAsia"/>
          <w:webHidden/>
        </w:rPr>
        <w:t>..</w:t>
      </w:r>
      <w:r w:rsidR="00ED0C79">
        <w:rPr>
          <w:rFonts w:eastAsiaTheme="minorEastAsia"/>
          <w:webHidden/>
        </w:rPr>
        <w:t>14</w:t>
      </w:r>
    </w:p>
    <w:p w:rsidR="00BC01C4" w:rsidRDefault="00BC01C4" w:rsidP="00911808">
      <w:pPr>
        <w:ind w:right="-90"/>
        <w:jc w:val="right"/>
        <w:rPr>
          <w:rFonts w:eastAsiaTheme="minorEastAsia"/>
          <w:webHidden/>
        </w:rPr>
      </w:pPr>
    </w:p>
    <w:p w:rsidR="00BC01C4" w:rsidRDefault="00EA2685" w:rsidP="00911808">
      <w:pPr>
        <w:ind w:right="-90"/>
        <w:jc w:val="right"/>
        <w:rPr>
          <w:rFonts w:eastAsiaTheme="minorEastAsia"/>
          <w:webHidden/>
        </w:rPr>
      </w:pPr>
      <w:r>
        <w:rPr>
          <w:rFonts w:eastAsiaTheme="minorEastAsia"/>
          <w:webHidden/>
        </w:rPr>
        <w:t xml:space="preserve">       </w:t>
      </w:r>
      <w:r w:rsidR="00BC01C4" w:rsidRPr="00820C29">
        <w:rPr>
          <w:rFonts w:eastAsiaTheme="minorEastAsia"/>
        </w:rPr>
        <w:t>5.</w:t>
      </w:r>
      <w:r w:rsidR="00BC01C4">
        <w:rPr>
          <w:rFonts w:eastAsiaTheme="minorEastAsia"/>
        </w:rPr>
        <w:t>7      New Driver Employees (90-Day Probation Period………….……………………</w:t>
      </w:r>
      <w:r w:rsidR="00BC01C4">
        <w:rPr>
          <w:rFonts w:eastAsiaTheme="minorEastAsia"/>
          <w:webHidden/>
        </w:rPr>
        <w:t>….…</w:t>
      </w:r>
      <w:r>
        <w:rPr>
          <w:rFonts w:eastAsiaTheme="minorEastAsia"/>
          <w:webHidden/>
        </w:rPr>
        <w:t>…</w:t>
      </w:r>
      <w:r w:rsidR="00BC01C4">
        <w:rPr>
          <w:rFonts w:eastAsiaTheme="minorEastAsia"/>
          <w:webHidden/>
        </w:rPr>
        <w:t>1</w:t>
      </w:r>
      <w:r w:rsidR="00ED0C79">
        <w:rPr>
          <w:rFonts w:eastAsiaTheme="minorEastAsia"/>
          <w:webHidden/>
        </w:rPr>
        <w:t>4</w:t>
      </w:r>
    </w:p>
    <w:p w:rsidR="00BC01C4" w:rsidRDefault="00BC01C4" w:rsidP="00911808">
      <w:pPr>
        <w:ind w:right="-90"/>
        <w:jc w:val="right"/>
        <w:rPr>
          <w:rFonts w:eastAsiaTheme="minorEastAsia"/>
          <w:webHidden/>
        </w:rPr>
      </w:pPr>
    </w:p>
    <w:p w:rsidR="00BC01C4" w:rsidRDefault="00BC01C4" w:rsidP="00911808">
      <w:pPr>
        <w:ind w:right="-90"/>
        <w:jc w:val="right"/>
        <w:rPr>
          <w:rFonts w:eastAsiaTheme="minorEastAsia"/>
          <w:webHidden/>
        </w:rPr>
      </w:pPr>
      <w:r>
        <w:rPr>
          <w:rFonts w:eastAsiaTheme="minorEastAsia"/>
          <w:webHidden/>
        </w:rPr>
        <w:t xml:space="preserve">        </w:t>
      </w:r>
      <w:r w:rsidRPr="00820C29">
        <w:rPr>
          <w:rFonts w:eastAsiaTheme="minorEastAsia"/>
        </w:rPr>
        <w:t>5.</w:t>
      </w:r>
      <w:r>
        <w:rPr>
          <w:rFonts w:eastAsiaTheme="minorEastAsia"/>
        </w:rPr>
        <w:t>8      "Two Quick" Policy…………………………………….……….……………………</w:t>
      </w:r>
      <w:r>
        <w:rPr>
          <w:rFonts w:eastAsiaTheme="minorEastAsia"/>
          <w:webHidden/>
        </w:rPr>
        <w:t>….…...1</w:t>
      </w:r>
      <w:r w:rsidR="00ED0C79">
        <w:rPr>
          <w:rFonts w:eastAsiaTheme="minorEastAsia"/>
          <w:webHidden/>
        </w:rPr>
        <w:t>4</w:t>
      </w:r>
    </w:p>
    <w:p w:rsidR="00BC01C4" w:rsidRDefault="00BC01C4" w:rsidP="00911808">
      <w:pPr>
        <w:ind w:right="-90"/>
        <w:jc w:val="right"/>
        <w:rPr>
          <w:rFonts w:eastAsiaTheme="minorEastAsia"/>
          <w:webHidden/>
        </w:rPr>
      </w:pPr>
    </w:p>
    <w:p w:rsidR="00BC01C4" w:rsidRDefault="00BC01C4" w:rsidP="00911808">
      <w:pPr>
        <w:ind w:right="-90"/>
        <w:jc w:val="right"/>
        <w:rPr>
          <w:rFonts w:eastAsiaTheme="minorEastAsia"/>
          <w:webHidden/>
        </w:rPr>
      </w:pPr>
      <w:r>
        <w:rPr>
          <w:rFonts w:eastAsiaTheme="minorEastAsia"/>
          <w:webHidden/>
        </w:rPr>
        <w:t xml:space="preserve">        </w:t>
      </w:r>
      <w:r w:rsidRPr="00820C29">
        <w:rPr>
          <w:rFonts w:eastAsiaTheme="minorEastAsia"/>
        </w:rPr>
        <w:t>5.</w:t>
      </w:r>
      <w:r>
        <w:rPr>
          <w:rFonts w:eastAsiaTheme="minorEastAsia"/>
        </w:rPr>
        <w:t>9       Re-Training After Accidents…………………….…………….……………………</w:t>
      </w:r>
      <w:r>
        <w:rPr>
          <w:rFonts w:eastAsiaTheme="minorEastAsia"/>
          <w:webHidden/>
        </w:rPr>
        <w:t>…...</w:t>
      </w:r>
      <w:r w:rsidR="00357A6B" w:rsidRPr="00820C29">
        <w:rPr>
          <w:rFonts w:eastAsiaTheme="minorEastAsia"/>
          <w:webHidden/>
        </w:rPr>
        <w:fldChar w:fldCharType="begin"/>
      </w:r>
      <w:r w:rsidRPr="00820C29">
        <w:rPr>
          <w:rFonts w:eastAsiaTheme="minorEastAsia"/>
          <w:webHidden/>
        </w:rPr>
        <w:instrText xml:space="preserve"> PAGEREF _Toc384811474 \h </w:instrText>
      </w:r>
      <w:r w:rsidR="00357A6B" w:rsidRPr="00820C29">
        <w:rPr>
          <w:rFonts w:eastAsiaTheme="minorEastAsia"/>
          <w:webHidden/>
        </w:rPr>
      </w:r>
      <w:r w:rsidR="00357A6B" w:rsidRPr="00820C29">
        <w:rPr>
          <w:rFonts w:eastAsiaTheme="minorEastAsia"/>
          <w:webHidden/>
        </w:rPr>
        <w:fldChar w:fldCharType="separate"/>
      </w:r>
      <w:r w:rsidR="00EA2685">
        <w:rPr>
          <w:rFonts w:eastAsiaTheme="minorEastAsia"/>
          <w:noProof/>
          <w:webHidden/>
        </w:rPr>
        <w:t>....</w:t>
      </w:r>
      <w:r w:rsidR="00256D69">
        <w:rPr>
          <w:rFonts w:eastAsiaTheme="minorEastAsia"/>
          <w:noProof/>
          <w:webHidden/>
        </w:rPr>
        <w:t>1</w:t>
      </w:r>
      <w:r w:rsidR="00357A6B" w:rsidRPr="00820C29">
        <w:rPr>
          <w:rFonts w:eastAsiaTheme="minorEastAsia"/>
          <w:webHidden/>
        </w:rPr>
        <w:fldChar w:fldCharType="end"/>
      </w:r>
      <w:r w:rsidR="00ED0C79">
        <w:rPr>
          <w:rFonts w:eastAsiaTheme="minorEastAsia"/>
          <w:webHidden/>
        </w:rPr>
        <w:t>4</w:t>
      </w:r>
    </w:p>
    <w:p w:rsidR="00BC01C4" w:rsidRDefault="00BC01C4" w:rsidP="00911808">
      <w:pPr>
        <w:ind w:right="-90"/>
        <w:jc w:val="right"/>
        <w:rPr>
          <w:rFonts w:eastAsiaTheme="minorEastAsia"/>
          <w:webHidden/>
        </w:rPr>
      </w:pPr>
    </w:p>
    <w:p w:rsidR="00BC01C4" w:rsidRPr="00820C29" w:rsidRDefault="00BC01C4" w:rsidP="00911808">
      <w:pPr>
        <w:ind w:right="-90"/>
        <w:jc w:val="right"/>
        <w:rPr>
          <w:rFonts w:eastAsiaTheme="minorEastAsia"/>
        </w:rPr>
      </w:pPr>
      <w:r>
        <w:rPr>
          <w:rFonts w:eastAsiaTheme="minorEastAsia"/>
          <w:webHidden/>
        </w:rPr>
        <w:t xml:space="preserve">        </w:t>
      </w:r>
      <w:r w:rsidRPr="00820C29">
        <w:rPr>
          <w:rFonts w:eastAsiaTheme="minorEastAsia"/>
        </w:rPr>
        <w:t>5.</w:t>
      </w:r>
      <w:r>
        <w:rPr>
          <w:rFonts w:eastAsiaTheme="minorEastAsia"/>
        </w:rPr>
        <w:t>10       Accident Investigation and Prevention…..…………….………………</w:t>
      </w:r>
      <w:r>
        <w:rPr>
          <w:rFonts w:eastAsiaTheme="minorEastAsia"/>
          <w:webHidden/>
        </w:rPr>
        <w:t>….………….....1</w:t>
      </w:r>
      <w:r w:rsidR="00ED0C79">
        <w:rPr>
          <w:rFonts w:eastAsiaTheme="minorEastAsia"/>
          <w:webHidden/>
        </w:rPr>
        <w:t>4</w:t>
      </w:r>
    </w:p>
    <w:p w:rsidR="007E2D06" w:rsidRDefault="00357A6B" w:rsidP="00911808">
      <w:pPr>
        <w:pStyle w:val="TOC1"/>
        <w:jc w:val="right"/>
        <w:rPr>
          <w:rFonts w:asciiTheme="minorHAnsi" w:eastAsiaTheme="minorEastAsia" w:hAnsiTheme="minorHAnsi" w:cstheme="minorBidi"/>
          <w:b w:val="0"/>
          <w:bCs w:val="0"/>
          <w:caps w:val="0"/>
          <w:noProof/>
          <w:sz w:val="22"/>
          <w:szCs w:val="22"/>
        </w:rPr>
      </w:pPr>
      <w:hyperlink w:anchor="_Toc384811475" w:history="1">
        <w:r w:rsidR="007E2D06" w:rsidRPr="002F555A">
          <w:rPr>
            <w:rStyle w:val="Hyperlink"/>
            <w:noProof/>
          </w:rPr>
          <w:t>6</w:t>
        </w:r>
        <w:r w:rsidR="007E2D06">
          <w:rPr>
            <w:rFonts w:asciiTheme="minorHAnsi" w:eastAsiaTheme="minorEastAsia" w:hAnsiTheme="minorHAnsi" w:cstheme="minorBidi"/>
            <w:b w:val="0"/>
            <w:bCs w:val="0"/>
            <w:caps w:val="0"/>
            <w:noProof/>
            <w:sz w:val="22"/>
            <w:szCs w:val="22"/>
          </w:rPr>
          <w:tab/>
        </w:r>
        <w:r w:rsidR="00BC01C4">
          <w:rPr>
            <w:rStyle w:val="Hyperlink"/>
            <w:noProof/>
          </w:rPr>
          <w:t>DOT and FMCSA Compliance</w:t>
        </w:r>
        <w:r w:rsidR="007E2D06">
          <w:rPr>
            <w:noProof/>
            <w:webHidden/>
          </w:rPr>
          <w:tab/>
        </w:r>
        <w:r w:rsidR="00BC01C4">
          <w:rPr>
            <w:noProof/>
            <w:webHidden/>
          </w:rPr>
          <w:t>1</w:t>
        </w:r>
      </w:hyperlink>
      <w:r w:rsidR="0051793D">
        <w:t>5</w:t>
      </w:r>
    </w:p>
    <w:p w:rsidR="007E2D06" w:rsidRDefault="00911808" w:rsidP="00DF531C">
      <w:pPr>
        <w:pStyle w:val="TOC2"/>
        <w:ind w:left="0" w:firstLine="0"/>
        <w:jc w:val="left"/>
      </w:pPr>
      <w:r>
        <w:t xml:space="preserve">  </w:t>
      </w:r>
      <w:hyperlink w:anchor="_Toc384811476" w:history="1">
        <w:r w:rsidR="007E2D06" w:rsidRPr="002F555A">
          <w:rPr>
            <w:rStyle w:val="Hyperlink"/>
            <w:noProof/>
          </w:rPr>
          <w:t>6.1</w:t>
        </w:r>
        <w:r w:rsidR="007E2D06">
          <w:rPr>
            <w:rFonts w:asciiTheme="minorHAnsi" w:eastAsiaTheme="minorEastAsia" w:hAnsiTheme="minorHAnsi" w:cstheme="minorBidi"/>
            <w:noProof/>
            <w:sz w:val="22"/>
            <w:szCs w:val="22"/>
          </w:rPr>
          <w:tab/>
        </w:r>
        <w:r w:rsidR="00BC01C4">
          <w:rPr>
            <w:rStyle w:val="Hyperlink"/>
            <w:noProof/>
          </w:rPr>
          <w:t>Hours of Service</w:t>
        </w:r>
        <w:r w:rsidR="007E2D06">
          <w:rPr>
            <w:noProof/>
            <w:webHidden/>
          </w:rPr>
          <w:tab/>
        </w:r>
        <w:r w:rsidR="00357A6B">
          <w:rPr>
            <w:noProof/>
            <w:webHidden/>
          </w:rPr>
          <w:fldChar w:fldCharType="begin"/>
        </w:r>
        <w:r w:rsidR="007E2D06">
          <w:rPr>
            <w:noProof/>
            <w:webHidden/>
          </w:rPr>
          <w:instrText xml:space="preserve"> PAGEREF _Toc384811476 \h </w:instrText>
        </w:r>
        <w:r w:rsidR="00357A6B">
          <w:rPr>
            <w:noProof/>
            <w:webHidden/>
          </w:rPr>
        </w:r>
        <w:r w:rsidR="00357A6B">
          <w:rPr>
            <w:noProof/>
            <w:webHidden/>
          </w:rPr>
          <w:fldChar w:fldCharType="separate"/>
        </w:r>
        <w:r w:rsidR="00256D69">
          <w:rPr>
            <w:b/>
            <w:bCs w:val="0"/>
            <w:noProof/>
            <w:webHidden/>
          </w:rPr>
          <w:t>.</w:t>
        </w:r>
        <w:r w:rsidR="00357A6B">
          <w:rPr>
            <w:noProof/>
            <w:webHidden/>
          </w:rPr>
          <w:fldChar w:fldCharType="end"/>
        </w:r>
      </w:hyperlink>
      <w:r w:rsidR="0051793D">
        <w:t>15</w:t>
      </w:r>
    </w:p>
    <w:p w:rsidR="00BC01C4" w:rsidRDefault="00BC01C4" w:rsidP="00911808">
      <w:pPr>
        <w:jc w:val="right"/>
        <w:rPr>
          <w:rFonts w:eastAsiaTheme="minorEastAsia"/>
        </w:rPr>
      </w:pPr>
    </w:p>
    <w:p w:rsidR="00BC01C4" w:rsidRDefault="00BC01C4" w:rsidP="00DF531C">
      <w:pPr>
        <w:rPr>
          <w:rFonts w:eastAsiaTheme="minorEastAsia"/>
        </w:rPr>
      </w:pPr>
      <w:r>
        <w:rPr>
          <w:rFonts w:eastAsiaTheme="minorEastAsia"/>
        </w:rPr>
        <w:t xml:space="preserve">        </w:t>
      </w:r>
      <w:r w:rsidR="00A50751">
        <w:rPr>
          <w:rFonts w:eastAsiaTheme="minorEastAsia"/>
        </w:rPr>
        <w:t>6.2       Record of Duty Status (RODS)</w:t>
      </w:r>
      <w:r w:rsidR="003A7B8E">
        <w:rPr>
          <w:rFonts w:eastAsiaTheme="minorEastAsia"/>
        </w:rPr>
        <w:t>/ Personal</w:t>
      </w:r>
      <w:r w:rsidR="00DF531C">
        <w:rPr>
          <w:rFonts w:eastAsiaTheme="minorEastAsia"/>
        </w:rPr>
        <w:t xml:space="preserve"> Conveyance (Person time/ Off Duty Driving)………………………………...16</w:t>
      </w:r>
    </w:p>
    <w:p w:rsidR="00A50751" w:rsidRDefault="00A50751" w:rsidP="00911808">
      <w:pPr>
        <w:jc w:val="right"/>
        <w:rPr>
          <w:rFonts w:eastAsiaTheme="minorEastAsia"/>
        </w:rPr>
      </w:pPr>
    </w:p>
    <w:p w:rsidR="00A50751" w:rsidRDefault="00DF531C" w:rsidP="00DF531C">
      <w:pPr>
        <w:rPr>
          <w:rFonts w:eastAsiaTheme="minorEastAsia"/>
        </w:rPr>
      </w:pPr>
      <w:r>
        <w:rPr>
          <w:rFonts w:eastAsiaTheme="minorEastAsia"/>
        </w:rPr>
        <w:t xml:space="preserve">        6.3       Pre</w:t>
      </w:r>
      <w:r w:rsidR="00A50751">
        <w:rPr>
          <w:rFonts w:eastAsiaTheme="minorEastAsia"/>
        </w:rPr>
        <w:t xml:space="preserve"> Trip Inspections (FM</w:t>
      </w:r>
      <w:r w:rsidR="0051793D">
        <w:rPr>
          <w:rFonts w:eastAsiaTheme="minorEastAsia"/>
        </w:rPr>
        <w:t>CSA PART 393)………………………………………..16</w:t>
      </w:r>
    </w:p>
    <w:p w:rsidR="0051793D" w:rsidRDefault="0051793D" w:rsidP="00911808">
      <w:pPr>
        <w:jc w:val="right"/>
        <w:rPr>
          <w:rFonts w:eastAsiaTheme="minorEastAsia"/>
        </w:rPr>
      </w:pPr>
      <w:r>
        <w:rPr>
          <w:rFonts w:eastAsiaTheme="minorEastAsia"/>
        </w:rPr>
        <w:t xml:space="preserve">    </w:t>
      </w:r>
    </w:p>
    <w:p w:rsidR="0051793D" w:rsidRDefault="0051793D" w:rsidP="00911808">
      <w:pPr>
        <w:jc w:val="right"/>
        <w:rPr>
          <w:rFonts w:eastAsiaTheme="minorEastAsia"/>
        </w:rPr>
      </w:pPr>
      <w:r>
        <w:rPr>
          <w:rFonts w:eastAsiaTheme="minorEastAsia"/>
        </w:rPr>
        <w:t xml:space="preserve">        6.4       Cell Phone Use/ Texting…………………………………………………………………..17</w:t>
      </w:r>
    </w:p>
    <w:p w:rsidR="00A50751" w:rsidRDefault="00A50751" w:rsidP="00911808">
      <w:pPr>
        <w:jc w:val="right"/>
        <w:rPr>
          <w:rFonts w:eastAsiaTheme="minorEastAsia"/>
        </w:rPr>
      </w:pPr>
    </w:p>
    <w:p w:rsidR="00A50751" w:rsidRDefault="0051793D" w:rsidP="00911808">
      <w:pPr>
        <w:jc w:val="right"/>
        <w:rPr>
          <w:rFonts w:eastAsiaTheme="minorEastAsia"/>
        </w:rPr>
      </w:pPr>
      <w:r>
        <w:rPr>
          <w:rFonts w:eastAsiaTheme="minorEastAsia"/>
        </w:rPr>
        <w:t xml:space="preserve">        6.5</w:t>
      </w:r>
      <w:r w:rsidR="00A50751">
        <w:rPr>
          <w:rFonts w:eastAsiaTheme="minorEastAsia"/>
        </w:rPr>
        <w:t xml:space="preserve">       Roadside Stops…………………………………………………………………………….16</w:t>
      </w:r>
    </w:p>
    <w:p w:rsidR="00A50751" w:rsidRDefault="00A50751" w:rsidP="00911808">
      <w:pPr>
        <w:jc w:val="right"/>
        <w:rPr>
          <w:rFonts w:eastAsiaTheme="minorEastAsia"/>
        </w:rPr>
      </w:pPr>
    </w:p>
    <w:p w:rsidR="00A50751" w:rsidRDefault="0051793D" w:rsidP="00911808">
      <w:pPr>
        <w:jc w:val="right"/>
        <w:rPr>
          <w:rFonts w:eastAsiaTheme="minorEastAsia"/>
        </w:rPr>
      </w:pPr>
      <w:r>
        <w:rPr>
          <w:rFonts w:eastAsiaTheme="minorEastAsia"/>
        </w:rPr>
        <w:t xml:space="preserve">     </w:t>
      </w:r>
    </w:p>
    <w:p w:rsidR="00A50751" w:rsidRDefault="00A50751" w:rsidP="00911808">
      <w:pPr>
        <w:jc w:val="right"/>
        <w:rPr>
          <w:rFonts w:eastAsiaTheme="minorEastAsia"/>
        </w:rPr>
      </w:pPr>
      <w:r>
        <w:rPr>
          <w:rFonts w:eastAsiaTheme="minorEastAsia"/>
        </w:rPr>
        <w:t xml:space="preserve">        6.</w:t>
      </w:r>
      <w:r w:rsidR="00DF531C">
        <w:rPr>
          <w:rFonts w:eastAsiaTheme="minorEastAsia"/>
        </w:rPr>
        <w:t>6</w:t>
      </w:r>
      <w:r>
        <w:rPr>
          <w:rFonts w:eastAsiaTheme="minorEastAsia"/>
        </w:rPr>
        <w:t xml:space="preserve">       Safety Belt Use…</w:t>
      </w:r>
      <w:r w:rsidR="00A91637">
        <w:rPr>
          <w:rFonts w:eastAsiaTheme="minorEastAsia"/>
        </w:rPr>
        <w:t>…………………………………………………………………………..</w:t>
      </w:r>
      <w:r>
        <w:rPr>
          <w:rFonts w:eastAsiaTheme="minorEastAsia"/>
        </w:rPr>
        <w:t>17</w:t>
      </w:r>
    </w:p>
    <w:p w:rsidR="00A50751" w:rsidRDefault="00A50751" w:rsidP="00911808">
      <w:pPr>
        <w:jc w:val="right"/>
        <w:rPr>
          <w:rFonts w:eastAsiaTheme="minorEastAsia"/>
        </w:rPr>
      </w:pPr>
    </w:p>
    <w:p w:rsidR="00A50751" w:rsidRDefault="00DF531C" w:rsidP="00911808">
      <w:pPr>
        <w:jc w:val="right"/>
        <w:rPr>
          <w:rFonts w:eastAsiaTheme="minorEastAsia"/>
        </w:rPr>
      </w:pPr>
      <w:r>
        <w:rPr>
          <w:rFonts w:eastAsiaTheme="minorEastAsia"/>
        </w:rPr>
        <w:t xml:space="preserve">        6.7</w:t>
      </w:r>
      <w:r w:rsidR="00A50751">
        <w:rPr>
          <w:rFonts w:eastAsiaTheme="minorEastAsia"/>
        </w:rPr>
        <w:t xml:space="preserve">      Radar Detec</w:t>
      </w:r>
      <w:r w:rsidR="00A91637">
        <w:rPr>
          <w:rFonts w:eastAsiaTheme="minorEastAsia"/>
        </w:rPr>
        <w:t>tors……………………………………………………………………….…...</w:t>
      </w:r>
      <w:r w:rsidR="00A50751">
        <w:rPr>
          <w:rFonts w:eastAsiaTheme="minorEastAsia"/>
        </w:rPr>
        <w:t>17</w:t>
      </w:r>
    </w:p>
    <w:p w:rsidR="00A50751" w:rsidRDefault="00A50751" w:rsidP="00911808">
      <w:pPr>
        <w:jc w:val="right"/>
        <w:rPr>
          <w:rFonts w:eastAsiaTheme="minorEastAsia"/>
        </w:rPr>
      </w:pPr>
    </w:p>
    <w:p w:rsidR="00A50751" w:rsidRDefault="00DF531C" w:rsidP="00911808">
      <w:pPr>
        <w:jc w:val="right"/>
        <w:rPr>
          <w:rFonts w:eastAsiaTheme="minorEastAsia"/>
        </w:rPr>
      </w:pPr>
      <w:r>
        <w:rPr>
          <w:rFonts w:eastAsiaTheme="minorEastAsia"/>
        </w:rPr>
        <w:t xml:space="preserve">        6.8</w:t>
      </w:r>
      <w:r w:rsidR="00A50751">
        <w:rPr>
          <w:rFonts w:eastAsiaTheme="minorEastAsia"/>
        </w:rPr>
        <w:t xml:space="preserve">       Cell Phone Use/ Texting…………………………………………………</w:t>
      </w:r>
      <w:r w:rsidR="00A91637">
        <w:rPr>
          <w:rFonts w:eastAsiaTheme="minorEastAsia"/>
        </w:rPr>
        <w:t>………………..</w:t>
      </w:r>
      <w:r w:rsidR="00A50751">
        <w:rPr>
          <w:rFonts w:eastAsiaTheme="minorEastAsia"/>
        </w:rPr>
        <w:t>17</w:t>
      </w:r>
    </w:p>
    <w:p w:rsidR="00A50751" w:rsidRDefault="00A50751" w:rsidP="00911808">
      <w:pPr>
        <w:jc w:val="right"/>
        <w:rPr>
          <w:rFonts w:eastAsiaTheme="minorEastAsia"/>
        </w:rPr>
      </w:pPr>
    </w:p>
    <w:p w:rsidR="00A50751" w:rsidRDefault="00DF531C" w:rsidP="00911808">
      <w:pPr>
        <w:jc w:val="right"/>
        <w:rPr>
          <w:rFonts w:eastAsiaTheme="minorEastAsia"/>
        </w:rPr>
      </w:pPr>
      <w:r>
        <w:rPr>
          <w:rFonts w:eastAsiaTheme="minorEastAsia"/>
        </w:rPr>
        <w:t xml:space="preserve">        6.9</w:t>
      </w:r>
      <w:r w:rsidR="0051793D">
        <w:rPr>
          <w:rFonts w:eastAsiaTheme="minorEastAsia"/>
        </w:rPr>
        <w:t xml:space="preserve">    </w:t>
      </w:r>
      <w:r w:rsidR="00A50751">
        <w:rPr>
          <w:rFonts w:eastAsiaTheme="minorEastAsia"/>
        </w:rPr>
        <w:t>Passenger Policy</w:t>
      </w:r>
      <w:r w:rsidR="009F2540">
        <w:rPr>
          <w:rFonts w:eastAsiaTheme="minorEastAsia"/>
        </w:rPr>
        <w:t>…………………………………………………………………………. 19</w:t>
      </w:r>
    </w:p>
    <w:p w:rsidR="00A50751" w:rsidRDefault="00A50751" w:rsidP="00911808">
      <w:pPr>
        <w:jc w:val="right"/>
        <w:rPr>
          <w:rFonts w:eastAsiaTheme="minorEastAsia"/>
        </w:rPr>
      </w:pPr>
    </w:p>
    <w:p w:rsidR="00A50751" w:rsidRPr="00A50751" w:rsidRDefault="00A50751" w:rsidP="00911808">
      <w:pPr>
        <w:jc w:val="right"/>
        <w:rPr>
          <w:rFonts w:eastAsiaTheme="minorEastAsia"/>
          <w:b/>
        </w:rPr>
      </w:pPr>
      <w:r>
        <w:rPr>
          <w:rFonts w:eastAsiaTheme="minorEastAsia"/>
          <w:b/>
        </w:rPr>
        <w:t>7      10</w:t>
      </w:r>
      <w:r w:rsidR="00177FD4">
        <w:rPr>
          <w:rFonts w:eastAsiaTheme="minorEastAsia"/>
          <w:b/>
        </w:rPr>
        <w:t xml:space="preserve"> POINT SYSTEM</w:t>
      </w:r>
      <w:r>
        <w:rPr>
          <w:rFonts w:eastAsiaTheme="minorEastAsia"/>
          <w:b/>
        </w:rPr>
        <w:t>…………………………………………………………………………………19</w:t>
      </w:r>
    </w:p>
    <w:p w:rsidR="00A50751" w:rsidRDefault="00A50751" w:rsidP="00911808">
      <w:pPr>
        <w:jc w:val="right"/>
        <w:rPr>
          <w:rFonts w:eastAsiaTheme="minorEastAsia"/>
        </w:rPr>
      </w:pPr>
    </w:p>
    <w:p w:rsidR="00A50751" w:rsidRDefault="00A50751" w:rsidP="00911808">
      <w:pPr>
        <w:jc w:val="right"/>
        <w:rPr>
          <w:rFonts w:eastAsiaTheme="minorEastAsia"/>
        </w:rPr>
      </w:pPr>
      <w:r>
        <w:rPr>
          <w:rFonts w:eastAsiaTheme="minorEastAsia"/>
          <w:b/>
        </w:rPr>
        <w:t xml:space="preserve">8       </w:t>
      </w:r>
      <w:r w:rsidR="00177FD4">
        <w:rPr>
          <w:rFonts w:eastAsiaTheme="minorEastAsia"/>
          <w:b/>
        </w:rPr>
        <w:t>GENERAL SAFETY GUIDELINES OSHA</w:t>
      </w:r>
      <w:r>
        <w:rPr>
          <w:rFonts w:eastAsiaTheme="minorEastAsia"/>
          <w:b/>
        </w:rPr>
        <w:t>………………………………………</w:t>
      </w:r>
      <w:r w:rsidR="009F2540">
        <w:rPr>
          <w:rFonts w:eastAsiaTheme="minorEastAsia"/>
          <w:b/>
        </w:rPr>
        <w:t>.</w:t>
      </w:r>
      <w:r w:rsidR="00A91637">
        <w:rPr>
          <w:rFonts w:eastAsiaTheme="minorEastAsia"/>
          <w:b/>
        </w:rPr>
        <w:t>……………..20</w:t>
      </w:r>
      <w:r>
        <w:rPr>
          <w:rFonts w:eastAsiaTheme="minorEastAsia"/>
        </w:rPr>
        <w:t xml:space="preserve"> </w:t>
      </w:r>
    </w:p>
    <w:p w:rsidR="00A50751" w:rsidRDefault="00A50751" w:rsidP="00911808">
      <w:pPr>
        <w:jc w:val="right"/>
        <w:rPr>
          <w:rFonts w:eastAsiaTheme="minorEastAsia"/>
        </w:rPr>
      </w:pPr>
    </w:p>
    <w:p w:rsidR="00A50751" w:rsidRDefault="00A50751" w:rsidP="00911808">
      <w:pPr>
        <w:jc w:val="right"/>
        <w:rPr>
          <w:rFonts w:eastAsiaTheme="minorEastAsia"/>
        </w:rPr>
      </w:pPr>
      <w:r>
        <w:rPr>
          <w:rFonts w:eastAsiaTheme="minorEastAsia"/>
        </w:rPr>
        <w:t xml:space="preserve">        8.1      Entering and Exiting Tractors and Trailers……………………………………..…</w:t>
      </w:r>
      <w:r w:rsidR="00A91637">
        <w:rPr>
          <w:rFonts w:eastAsiaTheme="minorEastAsia"/>
        </w:rPr>
        <w:t>…..…20</w:t>
      </w:r>
    </w:p>
    <w:p w:rsidR="00A50751" w:rsidRDefault="00A50751" w:rsidP="00911808">
      <w:pPr>
        <w:jc w:val="right"/>
        <w:rPr>
          <w:rFonts w:eastAsiaTheme="minorEastAsia"/>
        </w:rPr>
      </w:pPr>
    </w:p>
    <w:p w:rsidR="00A50751" w:rsidRDefault="00A50751" w:rsidP="00911808">
      <w:pPr>
        <w:jc w:val="right"/>
        <w:rPr>
          <w:rFonts w:eastAsiaTheme="minorEastAsia"/>
        </w:rPr>
      </w:pPr>
      <w:r>
        <w:rPr>
          <w:rFonts w:eastAsiaTheme="minorEastAsia"/>
        </w:rPr>
        <w:t xml:space="preserve">        8.2      Dress Requirement</w:t>
      </w:r>
      <w:r w:rsidR="00A91637">
        <w:rPr>
          <w:rFonts w:eastAsiaTheme="minorEastAsia"/>
        </w:rPr>
        <w:t>s………………………………………………………………………..</w:t>
      </w:r>
      <w:r w:rsidR="00B17CCC">
        <w:rPr>
          <w:rFonts w:eastAsiaTheme="minorEastAsia"/>
        </w:rPr>
        <w:t>20</w:t>
      </w:r>
    </w:p>
    <w:p w:rsidR="00A50751" w:rsidRDefault="00A50751" w:rsidP="00911808">
      <w:pPr>
        <w:jc w:val="right"/>
        <w:rPr>
          <w:rFonts w:eastAsiaTheme="minorEastAsia"/>
        </w:rPr>
      </w:pPr>
    </w:p>
    <w:p w:rsidR="00A50751" w:rsidRDefault="00A50751" w:rsidP="00911808">
      <w:pPr>
        <w:jc w:val="right"/>
        <w:rPr>
          <w:rFonts w:eastAsiaTheme="minorEastAsia"/>
        </w:rPr>
      </w:pPr>
      <w:r>
        <w:rPr>
          <w:rFonts w:eastAsiaTheme="minorEastAsia"/>
        </w:rPr>
        <w:t xml:space="preserve">      </w:t>
      </w:r>
      <w:r w:rsidR="00911808">
        <w:rPr>
          <w:rFonts w:eastAsiaTheme="minorEastAsia"/>
        </w:rPr>
        <w:t xml:space="preserve">  8.3      Inclement Weather… …</w:t>
      </w:r>
      <w:r w:rsidR="00B17CCC">
        <w:rPr>
          <w:rFonts w:eastAsiaTheme="minorEastAsia"/>
        </w:rPr>
        <w:t>………………………………………………………………….. 21</w:t>
      </w:r>
      <w:r>
        <w:rPr>
          <w:rFonts w:eastAsiaTheme="minorEastAsia"/>
        </w:rPr>
        <w:t xml:space="preserve"> </w:t>
      </w:r>
    </w:p>
    <w:p w:rsidR="00A50751" w:rsidRDefault="00A50751" w:rsidP="00911808">
      <w:pPr>
        <w:jc w:val="right"/>
        <w:rPr>
          <w:rFonts w:eastAsiaTheme="minorEastAsia"/>
        </w:rPr>
      </w:pPr>
      <w:r>
        <w:rPr>
          <w:rFonts w:eastAsiaTheme="minorEastAsia"/>
        </w:rPr>
        <w:t xml:space="preserve">      </w:t>
      </w:r>
    </w:p>
    <w:p w:rsidR="00A50751" w:rsidRDefault="00911808" w:rsidP="00911808">
      <w:pPr>
        <w:jc w:val="right"/>
        <w:rPr>
          <w:rFonts w:eastAsiaTheme="minorEastAsia"/>
        </w:rPr>
      </w:pPr>
      <w:r>
        <w:rPr>
          <w:rFonts w:eastAsiaTheme="minorEastAsia"/>
        </w:rPr>
        <w:t xml:space="preserve">        8.4      OSHA…………………</w:t>
      </w:r>
      <w:r w:rsidR="00A50751">
        <w:rPr>
          <w:rFonts w:eastAsiaTheme="minorEastAsia"/>
        </w:rPr>
        <w:t>……………………………………………………………………</w:t>
      </w:r>
      <w:r w:rsidR="009F2540">
        <w:rPr>
          <w:rFonts w:eastAsiaTheme="minorEastAsia"/>
        </w:rPr>
        <w:t>...</w:t>
      </w:r>
      <w:r w:rsidR="00B17CCC">
        <w:rPr>
          <w:rFonts w:eastAsiaTheme="minorEastAsia"/>
        </w:rPr>
        <w:t>21</w:t>
      </w:r>
    </w:p>
    <w:p w:rsidR="00177FD4" w:rsidRDefault="00177FD4" w:rsidP="00911808">
      <w:pPr>
        <w:jc w:val="right"/>
        <w:rPr>
          <w:rFonts w:eastAsiaTheme="minorEastAsia"/>
        </w:rPr>
      </w:pPr>
    </w:p>
    <w:p w:rsidR="00177FD4" w:rsidRDefault="00177FD4" w:rsidP="00911808">
      <w:pPr>
        <w:jc w:val="right"/>
        <w:rPr>
          <w:rFonts w:eastAsiaTheme="minorEastAsia"/>
        </w:rPr>
      </w:pPr>
      <w:r>
        <w:rPr>
          <w:rFonts w:eastAsiaTheme="minorEastAsia"/>
        </w:rPr>
        <w:t xml:space="preserve">        8.5      Occupational/ Accidental Injuries………………………………………………………….2</w:t>
      </w:r>
      <w:r w:rsidR="00B17CCC">
        <w:rPr>
          <w:rFonts w:eastAsiaTheme="minorEastAsia"/>
        </w:rPr>
        <w:t>3</w:t>
      </w:r>
    </w:p>
    <w:p w:rsidR="00177FD4" w:rsidRDefault="00177FD4" w:rsidP="00911808">
      <w:pPr>
        <w:jc w:val="right"/>
        <w:rPr>
          <w:rFonts w:eastAsiaTheme="minorEastAsia"/>
        </w:rPr>
      </w:pPr>
    </w:p>
    <w:p w:rsidR="00177FD4" w:rsidRDefault="00177FD4" w:rsidP="00911808">
      <w:pPr>
        <w:jc w:val="right"/>
        <w:rPr>
          <w:rFonts w:eastAsiaTheme="minorEastAsia"/>
        </w:rPr>
      </w:pPr>
      <w:r>
        <w:rPr>
          <w:rFonts w:eastAsiaTheme="minorEastAsia"/>
        </w:rPr>
        <w:t xml:space="preserve">        8.6      Modified Duty Program……………………………………………………………………..2</w:t>
      </w:r>
      <w:r w:rsidR="00B17CCC">
        <w:rPr>
          <w:rFonts w:eastAsiaTheme="minorEastAsia"/>
        </w:rPr>
        <w:t>3</w:t>
      </w:r>
    </w:p>
    <w:p w:rsidR="00177FD4" w:rsidRDefault="00177FD4" w:rsidP="00911808">
      <w:pPr>
        <w:jc w:val="right"/>
        <w:rPr>
          <w:rFonts w:eastAsiaTheme="minorEastAsia"/>
        </w:rPr>
      </w:pPr>
    </w:p>
    <w:p w:rsidR="00177FD4" w:rsidRDefault="00177FD4" w:rsidP="00911808">
      <w:pPr>
        <w:jc w:val="right"/>
        <w:rPr>
          <w:rFonts w:eastAsiaTheme="minorEastAsia"/>
          <w:b/>
        </w:rPr>
      </w:pPr>
      <w:r>
        <w:rPr>
          <w:rFonts w:eastAsiaTheme="minorEastAsia"/>
          <w:b/>
        </w:rPr>
        <w:t>9       CORRECTIVE DISCIPLINARY POLICY AND PROCEDURE</w:t>
      </w:r>
      <w:r w:rsidR="00ED6B56">
        <w:rPr>
          <w:rFonts w:eastAsiaTheme="minorEastAsia"/>
          <w:b/>
        </w:rPr>
        <w:t>………………………………..24</w:t>
      </w:r>
    </w:p>
    <w:p w:rsidR="00177FD4" w:rsidRDefault="00177FD4" w:rsidP="00911808">
      <w:pPr>
        <w:jc w:val="right"/>
        <w:rPr>
          <w:rFonts w:eastAsiaTheme="minorEastAsia"/>
          <w:b/>
        </w:rPr>
      </w:pPr>
    </w:p>
    <w:p w:rsidR="00177FD4" w:rsidRDefault="00177FD4" w:rsidP="00911808">
      <w:pPr>
        <w:jc w:val="right"/>
        <w:rPr>
          <w:rFonts w:eastAsiaTheme="minorEastAsia"/>
        </w:rPr>
      </w:pPr>
      <w:r>
        <w:rPr>
          <w:rFonts w:eastAsiaTheme="minorEastAsia"/>
        </w:rPr>
        <w:t xml:space="preserve">        </w:t>
      </w:r>
      <w:r w:rsidRPr="00177FD4">
        <w:rPr>
          <w:rFonts w:eastAsiaTheme="minorEastAsia"/>
        </w:rPr>
        <w:t>9.1</w:t>
      </w:r>
      <w:r>
        <w:rPr>
          <w:rFonts w:eastAsiaTheme="minorEastAsia"/>
        </w:rPr>
        <w:t xml:space="preserve">      </w:t>
      </w:r>
      <w:r w:rsidR="00A91637">
        <w:rPr>
          <w:rFonts w:eastAsiaTheme="minorEastAsia"/>
        </w:rPr>
        <w:t>Introduction……………….</w:t>
      </w:r>
      <w:r w:rsidR="00B17CCC">
        <w:rPr>
          <w:rFonts w:eastAsiaTheme="minorEastAsia"/>
        </w:rPr>
        <w:t>………………………………………………………………..  24</w:t>
      </w:r>
    </w:p>
    <w:p w:rsidR="0051793D" w:rsidRDefault="0051793D" w:rsidP="00911808">
      <w:pPr>
        <w:jc w:val="right"/>
        <w:rPr>
          <w:rFonts w:eastAsiaTheme="minorEastAsia"/>
        </w:rPr>
      </w:pPr>
    </w:p>
    <w:p w:rsidR="00A91637" w:rsidRDefault="00A91637" w:rsidP="00911808">
      <w:pPr>
        <w:jc w:val="right"/>
        <w:rPr>
          <w:rFonts w:eastAsiaTheme="minorEastAsia"/>
        </w:rPr>
      </w:pPr>
      <w:r>
        <w:rPr>
          <w:rFonts w:eastAsiaTheme="minorEastAsia"/>
        </w:rPr>
        <w:t xml:space="preserve">        9.2      Rules of Conduct………..………………………………………………………………..   </w:t>
      </w:r>
      <w:r w:rsidR="00B17CCC">
        <w:rPr>
          <w:rFonts w:eastAsiaTheme="minorEastAsia"/>
        </w:rPr>
        <w:t>24</w:t>
      </w:r>
    </w:p>
    <w:p w:rsidR="0051793D" w:rsidRDefault="0051793D" w:rsidP="00911808">
      <w:pPr>
        <w:jc w:val="right"/>
        <w:rPr>
          <w:rFonts w:eastAsiaTheme="minorEastAsia"/>
        </w:rPr>
      </w:pPr>
    </w:p>
    <w:p w:rsidR="00A91637" w:rsidRDefault="00A91637" w:rsidP="00911808">
      <w:pPr>
        <w:jc w:val="right"/>
        <w:rPr>
          <w:rFonts w:eastAsiaTheme="minorEastAsia"/>
        </w:rPr>
      </w:pPr>
      <w:r>
        <w:rPr>
          <w:rFonts w:eastAsiaTheme="minorEastAsia"/>
        </w:rPr>
        <w:t xml:space="preserve">        9.3      Discipline………………….………………………………………………………………..  26</w:t>
      </w:r>
    </w:p>
    <w:p w:rsidR="0051793D" w:rsidRDefault="0051793D" w:rsidP="00911808">
      <w:pPr>
        <w:jc w:val="right"/>
        <w:rPr>
          <w:rFonts w:eastAsiaTheme="minorEastAsia"/>
        </w:rPr>
      </w:pPr>
    </w:p>
    <w:p w:rsidR="00A91637" w:rsidRDefault="00A91637" w:rsidP="00911808">
      <w:pPr>
        <w:jc w:val="right"/>
        <w:rPr>
          <w:rFonts w:eastAsiaTheme="minorEastAsia"/>
        </w:rPr>
      </w:pPr>
      <w:r>
        <w:rPr>
          <w:rFonts w:eastAsiaTheme="minorEastAsia"/>
        </w:rPr>
        <w:t xml:space="preserve">        9.4      </w:t>
      </w:r>
      <w:r w:rsidR="00F1644E">
        <w:rPr>
          <w:rFonts w:eastAsiaTheme="minorEastAsia"/>
        </w:rPr>
        <w:t>Types of Disciplinary Action</w:t>
      </w:r>
      <w:r>
        <w:rPr>
          <w:rFonts w:eastAsiaTheme="minorEastAsia"/>
        </w:rPr>
        <w:t xml:space="preserve">……………………………………………………………..  </w:t>
      </w:r>
      <w:r w:rsidR="00F1644E">
        <w:rPr>
          <w:rFonts w:eastAsiaTheme="minorEastAsia"/>
        </w:rPr>
        <w:t xml:space="preserve"> </w:t>
      </w:r>
      <w:r>
        <w:rPr>
          <w:rFonts w:eastAsiaTheme="minorEastAsia"/>
        </w:rPr>
        <w:t>26</w:t>
      </w:r>
    </w:p>
    <w:p w:rsidR="0051793D" w:rsidRDefault="0051793D" w:rsidP="00911808">
      <w:pPr>
        <w:jc w:val="right"/>
        <w:rPr>
          <w:rFonts w:eastAsiaTheme="minorEastAsia"/>
        </w:rPr>
      </w:pPr>
    </w:p>
    <w:p w:rsidR="00177FD4" w:rsidRDefault="00A91637" w:rsidP="00911808">
      <w:pPr>
        <w:jc w:val="right"/>
        <w:rPr>
          <w:rFonts w:eastAsiaTheme="minorEastAsia"/>
        </w:rPr>
      </w:pPr>
      <w:r>
        <w:rPr>
          <w:rFonts w:eastAsiaTheme="minorEastAsia"/>
        </w:rPr>
        <w:t xml:space="preserve">        </w:t>
      </w:r>
      <w:r w:rsidRPr="00177FD4">
        <w:rPr>
          <w:rFonts w:eastAsiaTheme="minorEastAsia"/>
        </w:rPr>
        <w:t>9.</w:t>
      </w:r>
      <w:r w:rsidR="00F1644E">
        <w:rPr>
          <w:rFonts w:eastAsiaTheme="minorEastAsia"/>
        </w:rPr>
        <w:t>5</w:t>
      </w:r>
      <w:r>
        <w:rPr>
          <w:rFonts w:eastAsiaTheme="minorEastAsia"/>
        </w:rPr>
        <w:t xml:space="preserve">      Resigning </w:t>
      </w:r>
      <w:r w:rsidR="00ED6B56">
        <w:rPr>
          <w:rFonts w:eastAsiaTheme="minorEastAsia"/>
        </w:rPr>
        <w:t xml:space="preserve">/Resigning </w:t>
      </w:r>
      <w:r>
        <w:rPr>
          <w:rFonts w:eastAsiaTheme="minorEastAsia"/>
        </w:rPr>
        <w:t>Under Dispatch……</w:t>
      </w:r>
      <w:r w:rsidR="00911808">
        <w:rPr>
          <w:rFonts w:eastAsiaTheme="minorEastAsia"/>
        </w:rPr>
        <w:t>.</w:t>
      </w:r>
      <w:r>
        <w:rPr>
          <w:rFonts w:eastAsiaTheme="minorEastAsia"/>
        </w:rPr>
        <w:t>……………………………………………</w:t>
      </w:r>
      <w:r w:rsidR="00ED6B56">
        <w:rPr>
          <w:rFonts w:eastAsiaTheme="minorEastAsia"/>
        </w:rPr>
        <w:t xml:space="preserve">   26</w:t>
      </w:r>
    </w:p>
    <w:p w:rsidR="00ED6B56" w:rsidRDefault="00ED6B56" w:rsidP="00911808">
      <w:pPr>
        <w:jc w:val="right"/>
        <w:rPr>
          <w:rFonts w:eastAsiaTheme="minorEastAsia"/>
        </w:rPr>
      </w:pPr>
    </w:p>
    <w:p w:rsidR="00177FD4" w:rsidRDefault="008473B1" w:rsidP="00911808">
      <w:pPr>
        <w:jc w:val="right"/>
        <w:rPr>
          <w:rFonts w:eastAsiaTheme="minorEastAsia"/>
          <w:b/>
        </w:rPr>
      </w:pPr>
      <w:r>
        <w:rPr>
          <w:rFonts w:eastAsiaTheme="minorEastAsia"/>
          <w:b/>
        </w:rPr>
        <w:t xml:space="preserve">10     </w:t>
      </w:r>
      <w:r w:rsidR="00177FD4">
        <w:rPr>
          <w:rFonts w:eastAsiaTheme="minorEastAsia"/>
          <w:b/>
        </w:rPr>
        <w:t>SCHEDULING AND EQUIPMENT</w:t>
      </w:r>
      <w:r w:rsidR="00ED6B56">
        <w:rPr>
          <w:rFonts w:eastAsiaTheme="minorEastAsia"/>
          <w:b/>
        </w:rPr>
        <w:t>……………………………………………………………….27</w:t>
      </w:r>
    </w:p>
    <w:p w:rsidR="00177FD4" w:rsidRDefault="00177FD4" w:rsidP="00911808">
      <w:pPr>
        <w:jc w:val="right"/>
        <w:rPr>
          <w:rFonts w:eastAsiaTheme="minorEastAsia"/>
          <w:b/>
        </w:rPr>
      </w:pPr>
    </w:p>
    <w:p w:rsidR="00177FD4" w:rsidRDefault="00911808" w:rsidP="00911808">
      <w:pPr>
        <w:jc w:val="right"/>
        <w:rPr>
          <w:rFonts w:eastAsiaTheme="minorEastAsia"/>
        </w:rPr>
      </w:pPr>
      <w:r>
        <w:rPr>
          <w:rFonts w:eastAsiaTheme="minorEastAsia"/>
        </w:rPr>
        <w:t xml:space="preserve">      </w:t>
      </w:r>
      <w:r w:rsidR="00177FD4">
        <w:rPr>
          <w:rFonts w:eastAsiaTheme="minorEastAsia"/>
        </w:rPr>
        <w:t>10.1     Terminal Locatio</w:t>
      </w:r>
      <w:r>
        <w:rPr>
          <w:rFonts w:eastAsiaTheme="minorEastAsia"/>
        </w:rPr>
        <w:t>ns…..………</w:t>
      </w:r>
      <w:r w:rsidR="00ED6B56">
        <w:rPr>
          <w:rFonts w:eastAsiaTheme="minorEastAsia"/>
        </w:rPr>
        <w:t>…</w:t>
      </w:r>
      <w:r>
        <w:rPr>
          <w:rFonts w:eastAsiaTheme="minorEastAsia"/>
        </w:rPr>
        <w:t>.</w:t>
      </w:r>
      <w:r w:rsidR="00ED6B56">
        <w:rPr>
          <w:rFonts w:eastAsiaTheme="minorEastAsia"/>
        </w:rPr>
        <w:t>…………………………………………………………27</w:t>
      </w:r>
    </w:p>
    <w:p w:rsidR="00177FD4" w:rsidRDefault="00177FD4" w:rsidP="00911808">
      <w:pPr>
        <w:jc w:val="right"/>
        <w:rPr>
          <w:rFonts w:eastAsiaTheme="minorEastAsia"/>
        </w:rPr>
      </w:pPr>
    </w:p>
    <w:p w:rsidR="00177FD4" w:rsidRDefault="00911808" w:rsidP="00911808">
      <w:pPr>
        <w:jc w:val="right"/>
        <w:rPr>
          <w:rFonts w:eastAsiaTheme="minorEastAsia"/>
        </w:rPr>
      </w:pPr>
      <w:r>
        <w:rPr>
          <w:rFonts w:eastAsiaTheme="minorEastAsia"/>
        </w:rPr>
        <w:t xml:space="preserve">   </w:t>
      </w:r>
      <w:r w:rsidR="00177FD4">
        <w:rPr>
          <w:rFonts w:eastAsiaTheme="minorEastAsia"/>
        </w:rPr>
        <w:t>10.2    Dispatch- OTR Dr</w:t>
      </w:r>
      <w:r w:rsidR="00ED6B56">
        <w:rPr>
          <w:rFonts w:eastAsiaTheme="minorEastAsia"/>
        </w:rPr>
        <w:t>ivers………</w:t>
      </w:r>
      <w:r>
        <w:rPr>
          <w:rFonts w:eastAsiaTheme="minorEastAsia"/>
        </w:rPr>
        <w:t>.</w:t>
      </w:r>
      <w:r w:rsidR="00ED6B56">
        <w:rPr>
          <w:rFonts w:eastAsiaTheme="minorEastAsia"/>
        </w:rPr>
        <w:t>…………………………………………………………….27</w:t>
      </w:r>
    </w:p>
    <w:p w:rsidR="00177FD4" w:rsidRDefault="00177FD4" w:rsidP="00911808">
      <w:pPr>
        <w:jc w:val="right"/>
        <w:rPr>
          <w:rFonts w:eastAsiaTheme="minorEastAsia"/>
        </w:rPr>
      </w:pPr>
    </w:p>
    <w:p w:rsidR="00177FD4" w:rsidRDefault="00177FD4" w:rsidP="00911808">
      <w:pPr>
        <w:jc w:val="right"/>
        <w:rPr>
          <w:rFonts w:eastAsiaTheme="minorEastAsia"/>
        </w:rPr>
      </w:pPr>
      <w:r>
        <w:rPr>
          <w:rFonts w:eastAsiaTheme="minorEastAsia"/>
        </w:rPr>
        <w:t xml:space="preserve">         10.3    Dispatch- Local Dri</w:t>
      </w:r>
      <w:r w:rsidR="00ED6B56">
        <w:rPr>
          <w:rFonts w:eastAsiaTheme="minorEastAsia"/>
        </w:rPr>
        <w:t>vers……………………………………………………………………27</w:t>
      </w:r>
    </w:p>
    <w:p w:rsidR="00177FD4" w:rsidRDefault="00177FD4" w:rsidP="00911808">
      <w:pPr>
        <w:jc w:val="right"/>
        <w:rPr>
          <w:rFonts w:eastAsiaTheme="minorEastAsia"/>
        </w:rPr>
      </w:pPr>
      <w:r>
        <w:rPr>
          <w:rFonts w:eastAsiaTheme="minorEastAsia"/>
        </w:rPr>
        <w:t xml:space="preserve">        </w:t>
      </w:r>
    </w:p>
    <w:p w:rsidR="00177FD4" w:rsidRDefault="00177FD4" w:rsidP="00911808">
      <w:pPr>
        <w:jc w:val="right"/>
        <w:rPr>
          <w:rFonts w:eastAsiaTheme="minorEastAsia"/>
        </w:rPr>
      </w:pPr>
      <w:r>
        <w:rPr>
          <w:rFonts w:eastAsiaTheme="minorEastAsia"/>
        </w:rPr>
        <w:t xml:space="preserve">         10.4    Cargo……………</w:t>
      </w:r>
      <w:r w:rsidR="00ED6B56">
        <w:rPr>
          <w:rFonts w:eastAsiaTheme="minorEastAsia"/>
        </w:rPr>
        <w:t>…………………………………………………………………………..27</w:t>
      </w:r>
    </w:p>
    <w:p w:rsidR="00177FD4" w:rsidRDefault="00177FD4" w:rsidP="00911808">
      <w:pPr>
        <w:jc w:val="right"/>
        <w:rPr>
          <w:rFonts w:eastAsiaTheme="minorEastAsia"/>
        </w:rPr>
      </w:pPr>
    </w:p>
    <w:p w:rsidR="00177FD4" w:rsidRDefault="00177FD4" w:rsidP="00911808">
      <w:pPr>
        <w:jc w:val="right"/>
        <w:rPr>
          <w:rFonts w:eastAsiaTheme="minorEastAsia"/>
        </w:rPr>
      </w:pPr>
      <w:r>
        <w:rPr>
          <w:rFonts w:eastAsiaTheme="minorEastAsia"/>
        </w:rPr>
        <w:t xml:space="preserve">         10.5    Pickups and Deliver</w:t>
      </w:r>
      <w:r w:rsidR="00ED6B56">
        <w:rPr>
          <w:rFonts w:eastAsiaTheme="minorEastAsia"/>
        </w:rPr>
        <w:t>ies…………………………………………………………………….28</w:t>
      </w:r>
    </w:p>
    <w:p w:rsidR="00177FD4" w:rsidRDefault="00177FD4" w:rsidP="00911808">
      <w:pPr>
        <w:jc w:val="right"/>
        <w:rPr>
          <w:rFonts w:eastAsiaTheme="minorEastAsia"/>
        </w:rPr>
      </w:pPr>
    </w:p>
    <w:p w:rsidR="00177FD4" w:rsidRDefault="00177FD4" w:rsidP="00911808">
      <w:pPr>
        <w:jc w:val="right"/>
        <w:rPr>
          <w:rFonts w:eastAsiaTheme="minorEastAsia"/>
        </w:rPr>
      </w:pPr>
      <w:r>
        <w:rPr>
          <w:rFonts w:eastAsiaTheme="minorEastAsia"/>
        </w:rPr>
        <w:t xml:space="preserve">         10.6    Fuel tickets/ Cards…</w:t>
      </w:r>
      <w:r w:rsidR="00911808">
        <w:rPr>
          <w:rFonts w:eastAsiaTheme="minorEastAsia"/>
        </w:rPr>
        <w:t>……….</w:t>
      </w:r>
      <w:r w:rsidR="00ED6B56">
        <w:rPr>
          <w:rFonts w:eastAsiaTheme="minorEastAsia"/>
        </w:rPr>
        <w:t>………</w:t>
      </w:r>
      <w:r w:rsidR="00911808">
        <w:rPr>
          <w:rFonts w:eastAsiaTheme="minorEastAsia"/>
        </w:rPr>
        <w:t>….</w:t>
      </w:r>
      <w:r w:rsidR="00ED6B56">
        <w:rPr>
          <w:rFonts w:eastAsiaTheme="minorEastAsia"/>
        </w:rPr>
        <w:t>………………………………………………..  29</w:t>
      </w:r>
    </w:p>
    <w:p w:rsidR="00177FD4" w:rsidRDefault="00177FD4" w:rsidP="00911808">
      <w:pPr>
        <w:jc w:val="right"/>
        <w:rPr>
          <w:rFonts w:eastAsiaTheme="minorEastAsia"/>
        </w:rPr>
      </w:pPr>
    </w:p>
    <w:p w:rsidR="00177FD4" w:rsidRDefault="00177FD4" w:rsidP="00911808">
      <w:pPr>
        <w:jc w:val="right"/>
        <w:rPr>
          <w:rFonts w:eastAsiaTheme="minorEastAsia"/>
          <w:b/>
        </w:rPr>
      </w:pPr>
      <w:r>
        <w:rPr>
          <w:rFonts w:eastAsiaTheme="minorEastAsia"/>
          <w:b/>
        </w:rPr>
        <w:t>11</w:t>
      </w:r>
      <w:r>
        <w:rPr>
          <w:rFonts w:eastAsiaTheme="minorEastAsia"/>
          <w:b/>
        </w:rPr>
        <w:tab/>
        <w:t>EQUIPMENT………</w:t>
      </w:r>
      <w:r w:rsidR="00ED6B56">
        <w:rPr>
          <w:rFonts w:eastAsiaTheme="minorEastAsia"/>
          <w:b/>
        </w:rPr>
        <w:t>…………………………………………………………………………… 29</w:t>
      </w:r>
    </w:p>
    <w:p w:rsidR="00177FD4" w:rsidRDefault="00177FD4" w:rsidP="00911808">
      <w:pPr>
        <w:jc w:val="right"/>
        <w:rPr>
          <w:rFonts w:eastAsiaTheme="minorEastAsia"/>
          <w:b/>
        </w:rPr>
      </w:pPr>
    </w:p>
    <w:p w:rsidR="00177FD4" w:rsidRDefault="00177FD4" w:rsidP="00911808">
      <w:pPr>
        <w:jc w:val="right"/>
        <w:rPr>
          <w:rFonts w:eastAsiaTheme="minorEastAsia"/>
        </w:rPr>
      </w:pPr>
      <w:r>
        <w:rPr>
          <w:rFonts w:eastAsiaTheme="minorEastAsia"/>
          <w:b/>
        </w:rPr>
        <w:t xml:space="preserve">         </w:t>
      </w:r>
      <w:r>
        <w:rPr>
          <w:rFonts w:eastAsiaTheme="minorEastAsia"/>
        </w:rPr>
        <w:t>11.1   Tractor Service</w:t>
      </w:r>
      <w:r w:rsidR="00911808">
        <w:rPr>
          <w:rFonts w:eastAsiaTheme="minorEastAsia"/>
        </w:rPr>
        <w:t>………………</w:t>
      </w:r>
      <w:r w:rsidR="00ED6B56">
        <w:rPr>
          <w:rFonts w:eastAsiaTheme="minorEastAsia"/>
        </w:rPr>
        <w:t>………………………………………………………………29</w:t>
      </w:r>
    </w:p>
    <w:p w:rsidR="00177FD4" w:rsidRDefault="00177FD4" w:rsidP="00911808">
      <w:pPr>
        <w:jc w:val="right"/>
        <w:rPr>
          <w:rFonts w:eastAsiaTheme="minorEastAsia"/>
        </w:rPr>
      </w:pPr>
    </w:p>
    <w:p w:rsidR="00177FD4" w:rsidRDefault="00177FD4" w:rsidP="00911808">
      <w:pPr>
        <w:jc w:val="right"/>
        <w:rPr>
          <w:rFonts w:eastAsiaTheme="minorEastAsia"/>
        </w:rPr>
      </w:pPr>
      <w:r>
        <w:rPr>
          <w:rFonts w:eastAsiaTheme="minorEastAsia"/>
        </w:rPr>
        <w:t xml:space="preserve">         11.2   Inspections- Tracto</w:t>
      </w:r>
      <w:r w:rsidR="00911808">
        <w:rPr>
          <w:rFonts w:eastAsiaTheme="minorEastAsia"/>
        </w:rPr>
        <w:t>rs……………</w:t>
      </w:r>
      <w:r w:rsidR="00ED6B56">
        <w:rPr>
          <w:rFonts w:eastAsiaTheme="minorEastAsia"/>
        </w:rPr>
        <w:t>………………………………………………………….30</w:t>
      </w:r>
    </w:p>
    <w:p w:rsidR="00177FD4" w:rsidRDefault="00177FD4" w:rsidP="00911808">
      <w:pPr>
        <w:jc w:val="right"/>
        <w:rPr>
          <w:rFonts w:eastAsiaTheme="minorEastAsia"/>
        </w:rPr>
      </w:pPr>
    </w:p>
    <w:p w:rsidR="00177FD4" w:rsidRDefault="00177FD4" w:rsidP="00911808">
      <w:pPr>
        <w:jc w:val="right"/>
        <w:rPr>
          <w:rFonts w:eastAsiaTheme="minorEastAsia"/>
        </w:rPr>
      </w:pPr>
      <w:r>
        <w:rPr>
          <w:rFonts w:eastAsiaTheme="minorEastAsia"/>
        </w:rPr>
        <w:t xml:space="preserve">         11.3   Equipment Care</w:t>
      </w:r>
      <w:r w:rsidR="00911808">
        <w:rPr>
          <w:rFonts w:eastAsiaTheme="minorEastAsia"/>
        </w:rPr>
        <w:t>…………...</w:t>
      </w:r>
      <w:r w:rsidR="00ED6B56">
        <w:rPr>
          <w:rFonts w:eastAsiaTheme="minorEastAsia"/>
        </w:rPr>
        <w:t>………………………………………………………………..30</w:t>
      </w:r>
    </w:p>
    <w:p w:rsidR="00177FD4" w:rsidRDefault="00177FD4" w:rsidP="00911808">
      <w:pPr>
        <w:jc w:val="right"/>
        <w:rPr>
          <w:rFonts w:eastAsiaTheme="minorEastAsia"/>
        </w:rPr>
      </w:pPr>
    </w:p>
    <w:p w:rsidR="00177FD4" w:rsidRDefault="00177FD4" w:rsidP="00911808">
      <w:pPr>
        <w:jc w:val="right"/>
        <w:rPr>
          <w:rFonts w:eastAsiaTheme="minorEastAsia"/>
        </w:rPr>
      </w:pPr>
      <w:r>
        <w:rPr>
          <w:rFonts w:eastAsiaTheme="minorEastAsia"/>
        </w:rPr>
        <w:t xml:space="preserve">         11.4   Taking Equipment H</w:t>
      </w:r>
      <w:r w:rsidR="00ED6B56">
        <w:rPr>
          <w:rFonts w:eastAsiaTheme="minorEastAsia"/>
        </w:rPr>
        <w:t>ome………………………………………………………………..…30</w:t>
      </w:r>
      <w:r>
        <w:rPr>
          <w:rFonts w:eastAsiaTheme="minorEastAsia"/>
        </w:rPr>
        <w:t xml:space="preserve"> </w:t>
      </w:r>
    </w:p>
    <w:p w:rsidR="00177FD4" w:rsidRDefault="00177FD4" w:rsidP="00911808">
      <w:pPr>
        <w:jc w:val="right"/>
        <w:rPr>
          <w:rFonts w:eastAsiaTheme="minorEastAsia"/>
        </w:rPr>
      </w:pPr>
    </w:p>
    <w:p w:rsidR="00177FD4" w:rsidRDefault="00177FD4" w:rsidP="00911808">
      <w:pPr>
        <w:jc w:val="right"/>
        <w:rPr>
          <w:rFonts w:eastAsiaTheme="minorEastAsia"/>
          <w:b/>
        </w:rPr>
      </w:pPr>
      <w:r>
        <w:rPr>
          <w:rFonts w:eastAsiaTheme="minorEastAsia"/>
          <w:b/>
        </w:rPr>
        <w:t>12</w:t>
      </w:r>
      <w:r>
        <w:rPr>
          <w:rFonts w:eastAsiaTheme="minorEastAsia"/>
          <w:b/>
        </w:rPr>
        <w:tab/>
        <w:t xml:space="preserve">PET </w:t>
      </w:r>
      <w:r w:rsidR="00D429E1">
        <w:rPr>
          <w:rFonts w:eastAsiaTheme="minorEastAsia"/>
          <w:b/>
        </w:rPr>
        <w:t>POLICY …</w:t>
      </w:r>
      <w:r>
        <w:rPr>
          <w:rFonts w:eastAsiaTheme="minorEastAsia"/>
          <w:b/>
        </w:rPr>
        <w:t>………</w:t>
      </w:r>
      <w:r w:rsidR="00ED6B56">
        <w:rPr>
          <w:rFonts w:eastAsiaTheme="minorEastAsia"/>
          <w:b/>
        </w:rPr>
        <w:t>……………………………………………………………………….  31</w:t>
      </w:r>
    </w:p>
    <w:p w:rsidR="00177FD4" w:rsidRDefault="00177FD4" w:rsidP="00911808">
      <w:pPr>
        <w:jc w:val="right"/>
        <w:rPr>
          <w:rFonts w:eastAsiaTheme="minorEastAsia"/>
          <w:b/>
        </w:rPr>
      </w:pPr>
    </w:p>
    <w:p w:rsidR="00177FD4" w:rsidRPr="00177FD4" w:rsidRDefault="00177FD4" w:rsidP="00911808">
      <w:pPr>
        <w:jc w:val="right"/>
        <w:rPr>
          <w:rFonts w:eastAsiaTheme="minorEastAsia"/>
        </w:rPr>
      </w:pPr>
      <w:r>
        <w:rPr>
          <w:rFonts w:eastAsiaTheme="minorEastAsia"/>
          <w:b/>
        </w:rPr>
        <w:t xml:space="preserve"> 13</w:t>
      </w:r>
      <w:r>
        <w:rPr>
          <w:rFonts w:eastAsiaTheme="minorEastAsia"/>
          <w:b/>
        </w:rPr>
        <w:tab/>
        <w:t>COMMUNICATION…</w:t>
      </w:r>
      <w:r w:rsidR="00ED6B56">
        <w:rPr>
          <w:rFonts w:eastAsiaTheme="minorEastAsia"/>
          <w:b/>
        </w:rPr>
        <w:t>…………………………………………………………………………. 31</w:t>
      </w:r>
    </w:p>
    <w:p w:rsidR="00177FD4" w:rsidRDefault="00177FD4" w:rsidP="00177FD4">
      <w:pPr>
        <w:rPr>
          <w:rFonts w:eastAsiaTheme="minorEastAsia"/>
        </w:rPr>
      </w:pPr>
    </w:p>
    <w:p w:rsidR="00177FD4" w:rsidRPr="00EB4150" w:rsidRDefault="00B24BFC" w:rsidP="00177FD4">
      <w:pPr>
        <w:rPr>
          <w:rFonts w:eastAsiaTheme="minorEastAsia"/>
          <w:b/>
        </w:rPr>
      </w:pPr>
      <w:r>
        <w:rPr>
          <w:rFonts w:eastAsiaTheme="minorEastAsia"/>
        </w:rPr>
        <w:t xml:space="preserve">  </w:t>
      </w:r>
      <w:r w:rsidR="00EB4150" w:rsidRPr="00EB4150">
        <w:rPr>
          <w:rFonts w:eastAsiaTheme="minorEastAsia"/>
          <w:b/>
        </w:rPr>
        <w:t>14</w:t>
      </w:r>
      <w:r w:rsidRPr="00EB4150">
        <w:rPr>
          <w:rFonts w:eastAsiaTheme="minorEastAsia"/>
          <w:b/>
        </w:rPr>
        <w:t xml:space="preserve">        </w:t>
      </w:r>
      <w:r w:rsidR="00EB4150" w:rsidRPr="00EB4150">
        <w:rPr>
          <w:rFonts w:eastAsiaTheme="minorEastAsia"/>
          <w:b/>
        </w:rPr>
        <w:t>TRACTOR CLEANING FEE</w:t>
      </w:r>
      <w:r w:rsidR="00EB4150">
        <w:rPr>
          <w:rFonts w:eastAsiaTheme="minorEastAsia"/>
          <w:b/>
        </w:rPr>
        <w:t xml:space="preserve"> </w:t>
      </w:r>
      <w:r w:rsidR="00EB4150" w:rsidRPr="00EB4150">
        <w:rPr>
          <w:rFonts w:eastAsiaTheme="minorEastAsia"/>
          <w:b/>
        </w:rPr>
        <w:t>……………………………………………………………......</w:t>
      </w:r>
      <w:r w:rsidR="00EB4150">
        <w:rPr>
          <w:rFonts w:eastAsiaTheme="minorEastAsia"/>
          <w:b/>
        </w:rPr>
        <w:t xml:space="preserve">  </w:t>
      </w:r>
      <w:r w:rsidR="00EB4150" w:rsidRPr="00EB4150">
        <w:rPr>
          <w:rFonts w:eastAsiaTheme="minorEastAsia"/>
          <w:b/>
        </w:rPr>
        <w:t>32</w:t>
      </w:r>
    </w:p>
    <w:p w:rsidR="00EB4150" w:rsidRDefault="00357A6B" w:rsidP="00EB4150">
      <w:pPr>
        <w:rPr>
          <w:rFonts w:cs="Arial"/>
          <w:szCs w:val="24"/>
        </w:rPr>
      </w:pPr>
      <w:r>
        <w:rPr>
          <w:rFonts w:cs="Arial"/>
          <w:szCs w:val="24"/>
        </w:rPr>
        <w:fldChar w:fldCharType="end"/>
      </w:r>
    </w:p>
    <w:p w:rsidR="00283FCF" w:rsidRPr="00EB4150" w:rsidRDefault="00EB4150" w:rsidP="00EB4150">
      <w:r w:rsidRPr="00EB4150">
        <w:rPr>
          <w:rFonts w:cs="Arial"/>
          <w:b/>
          <w:szCs w:val="24"/>
        </w:rPr>
        <w:t xml:space="preserve">  </w:t>
      </w:r>
      <w:r w:rsidRPr="00EB4150">
        <w:rPr>
          <w:b/>
        </w:rPr>
        <w:t>15</w:t>
      </w:r>
      <w:r>
        <w:t xml:space="preserve">        </w:t>
      </w:r>
      <w:r>
        <w:rPr>
          <w:b/>
        </w:rPr>
        <w:t>EQUIPMENT ABANDONMENT ……………………………………………………………  32</w:t>
      </w:r>
      <w:r w:rsidR="004C4A05">
        <w:br w:type="page"/>
      </w:r>
      <w:bookmarkStart w:id="0" w:name="_Toc72058926"/>
      <w:bookmarkStart w:id="1" w:name="_Toc384811436"/>
      <w:r w:rsidR="00283FCF" w:rsidRPr="00030E7F">
        <w:rPr>
          <w:sz w:val="26"/>
          <w:szCs w:val="26"/>
          <w:u w:val="single"/>
        </w:rPr>
        <w:t>INTRODUCTION</w:t>
      </w:r>
      <w:bookmarkEnd w:id="0"/>
      <w:bookmarkEnd w:id="1"/>
    </w:p>
    <w:p w:rsidR="00283FCF" w:rsidRDefault="002C45EF" w:rsidP="00885106">
      <w:pPr>
        <w:pStyle w:val="Heading2"/>
        <w:spacing w:before="480" w:after="240"/>
        <w:ind w:left="720" w:hanging="720"/>
      </w:pPr>
      <w:r>
        <w:t>Introduction</w:t>
      </w:r>
      <w:r w:rsidR="002C7DDC">
        <w:tab/>
      </w:r>
    </w:p>
    <w:p w:rsidR="002C45EF" w:rsidRDefault="002C45EF" w:rsidP="002C45EF">
      <w:pPr>
        <w:ind w:left="720"/>
        <w:rPr>
          <w:rFonts w:cs="Arial"/>
          <w:color w:val="000000"/>
          <w:shd w:val="clear" w:color="auto" w:fill="FFFFFF"/>
        </w:rPr>
      </w:pPr>
      <w:r>
        <w:rPr>
          <w:rFonts w:cs="Arial"/>
          <w:color w:val="000000"/>
          <w:shd w:val="clear" w:color="auto" w:fill="FFFFFF"/>
        </w:rPr>
        <w:t>This manual is a guide for establishing and maintainin</w:t>
      </w:r>
      <w:r w:rsidR="006C7F25">
        <w:rPr>
          <w:rFonts w:cs="Arial"/>
          <w:color w:val="000000"/>
          <w:shd w:val="clear" w:color="auto" w:fill="FFFFFF"/>
        </w:rPr>
        <w:t xml:space="preserve">g safe working conditions at the company </w:t>
      </w:r>
      <w:r>
        <w:rPr>
          <w:rFonts w:cs="Arial"/>
          <w:color w:val="000000"/>
          <w:shd w:val="clear" w:color="auto" w:fill="FFFFFF"/>
        </w:rPr>
        <w:t xml:space="preserve">and for promoting safe work practices by management and employees. The following policies, procedures, information, and guidelines are set forth by the company to protect not only the Drivers, but the </w:t>
      </w:r>
      <w:r w:rsidR="00CC663B">
        <w:rPr>
          <w:rFonts w:cs="Arial"/>
          <w:color w:val="000000"/>
          <w:shd w:val="clear" w:color="auto" w:fill="FFFFFF"/>
        </w:rPr>
        <w:t>public</w:t>
      </w:r>
      <w:r>
        <w:rPr>
          <w:rFonts w:cs="Arial"/>
          <w:color w:val="000000"/>
          <w:shd w:val="clear" w:color="auto" w:fill="FFFFFF"/>
        </w:rPr>
        <w:t xml:space="preserve"> and other</w:t>
      </w:r>
      <w:bookmarkStart w:id="2" w:name="_GoBack"/>
      <w:bookmarkEnd w:id="2"/>
      <w:r w:rsidR="00154A92">
        <w:rPr>
          <w:rFonts w:cs="Arial"/>
          <w:color w:val="000000"/>
          <w:shd w:val="clear" w:color="auto" w:fill="FFFFFF"/>
        </w:rPr>
        <w:t xml:space="preserve"> company</w:t>
      </w:r>
      <w:r>
        <w:rPr>
          <w:rFonts w:cs="Arial"/>
          <w:color w:val="000000"/>
          <w:shd w:val="clear" w:color="auto" w:fill="FFFFFF"/>
        </w:rPr>
        <w:t xml:space="preserve"> employees as well.</w:t>
      </w:r>
    </w:p>
    <w:p w:rsidR="00BC3377" w:rsidRDefault="00BC3377" w:rsidP="002C45EF">
      <w:pPr>
        <w:ind w:left="720"/>
      </w:pPr>
    </w:p>
    <w:p w:rsidR="00BC3377" w:rsidRDefault="00BC3377" w:rsidP="00BC3377">
      <w:pPr>
        <w:ind w:left="720"/>
      </w:pPr>
      <w:r>
        <w:t xml:space="preserve">Safety is </w:t>
      </w:r>
      <w:r w:rsidRPr="002C7DDC">
        <w:rPr>
          <w:b/>
          <w:caps/>
          <w:u w:val="single"/>
        </w:rPr>
        <w:t>everyone’s</w:t>
      </w:r>
      <w:r>
        <w:t xml:space="preserve"> responsibility.  The success of any safety program depends on the cooperation and active support of </w:t>
      </w:r>
      <w:r w:rsidRPr="002C7DDC">
        <w:rPr>
          <w:b/>
          <w:caps/>
          <w:u w:val="single"/>
        </w:rPr>
        <w:t>all</w:t>
      </w:r>
      <w:r>
        <w:rPr>
          <w:caps/>
        </w:rPr>
        <w:t>.  T</w:t>
      </w:r>
      <w:r>
        <w:t>he Company, therefore, expects Drivers to follow safe work practices in the interest of their own safety</w:t>
      </w:r>
      <w:r w:rsidR="000F0048">
        <w:t xml:space="preserve"> and the safety of others</w:t>
      </w:r>
      <w:r>
        <w:t>.</w:t>
      </w:r>
    </w:p>
    <w:p w:rsidR="00BC3377" w:rsidRPr="002C45EF" w:rsidRDefault="00BC3377" w:rsidP="002C45EF">
      <w:pPr>
        <w:ind w:left="720"/>
      </w:pPr>
    </w:p>
    <w:p w:rsidR="002C7DDC" w:rsidRPr="00BC3377" w:rsidRDefault="005D4472" w:rsidP="00BC3377">
      <w:pPr>
        <w:pStyle w:val="Heading2"/>
        <w:spacing w:before="480" w:after="0"/>
        <w:ind w:left="720" w:hanging="720"/>
      </w:pPr>
      <w:r>
        <w:t xml:space="preserve">Compliance with </w:t>
      </w:r>
      <w:r w:rsidR="00BC3377">
        <w:t>DOT and FMCSA Regulations</w:t>
      </w:r>
    </w:p>
    <w:p w:rsidR="002C7DDC" w:rsidRDefault="002C7DDC" w:rsidP="00BC3377"/>
    <w:p w:rsidR="002C7DDC" w:rsidRDefault="002C7DDC" w:rsidP="001162EC">
      <w:pPr>
        <w:spacing w:before="120" w:after="120"/>
        <w:ind w:left="720"/>
      </w:pPr>
      <w:r>
        <w:t>It is the responsibility</w:t>
      </w:r>
      <w:r w:rsidR="009A2346">
        <w:t xml:space="preserve"> of all </w:t>
      </w:r>
      <w:r w:rsidR="008B79BE">
        <w:t>Driver</w:t>
      </w:r>
      <w:r w:rsidR="009A2346">
        <w:t>s to ensure compliance with the United States Department of Transportation (USDOT) rules and regulations affecting our business.  Specific responsibilities are defined in various publications including, but not limited to, Title 49 – Transportation of the United States Code of Federal Regulations (CFR) Parts 100-199, 383, 387, and 390-399.</w:t>
      </w:r>
    </w:p>
    <w:p w:rsidR="009A2346" w:rsidRDefault="009A2346" w:rsidP="001162EC">
      <w:pPr>
        <w:spacing w:before="120" w:after="120"/>
        <w:ind w:left="720"/>
      </w:pPr>
      <w:r>
        <w:t xml:space="preserve">Federal regulations do not prevent motor carriers from imposing more stringent or additional qualifications, requirements, </w:t>
      </w:r>
      <w:r w:rsidR="00BC3377">
        <w:t>examinations,</w:t>
      </w:r>
      <w:r>
        <w:t xml:space="preserve"> or certificates. The Company will do so when necessary.  It is the goal to be a forerunner in the trucking industry.</w:t>
      </w:r>
    </w:p>
    <w:p w:rsidR="009A2346" w:rsidRDefault="009A2346" w:rsidP="00312159">
      <w:pPr>
        <w:spacing w:before="120" w:after="120"/>
        <w:ind w:left="720"/>
      </w:pPr>
      <w:r>
        <w:t xml:space="preserve">The following are statements of general responsibilities </w:t>
      </w:r>
      <w:r w:rsidR="00312159">
        <w:t>for</w:t>
      </w:r>
      <w:r>
        <w:t xml:space="preserve"> </w:t>
      </w:r>
      <w:r w:rsidR="008B79BE">
        <w:t>Driver</w:t>
      </w:r>
      <w:r>
        <w:t>s and are not intended to be all-inclusive:</w:t>
      </w:r>
    </w:p>
    <w:p w:rsidR="009A2346" w:rsidRDefault="009A2346" w:rsidP="00810743">
      <w:pPr>
        <w:numPr>
          <w:ilvl w:val="0"/>
          <w:numId w:val="2"/>
        </w:numPr>
        <w:spacing w:before="120" w:after="120"/>
      </w:pPr>
      <w:r>
        <w:t>Eac</w:t>
      </w:r>
      <w:r w:rsidR="00BC3377">
        <w:t xml:space="preserve">h Driver will have general familiarity of the FMCSA Regulations.  </w:t>
      </w:r>
      <w:r w:rsidR="0037337E">
        <w:t xml:space="preserve">While the FMCSA guidebooks (produced by JJ Keller and other companies) are good, they are updated monthly, quickly making the information out-of-date. They also do not contain interpretations or meanings of the regulations like the FMCSA website does. </w:t>
      </w:r>
      <w:r w:rsidR="00BC3377">
        <w:t xml:space="preserve">All drivers </w:t>
      </w:r>
      <w:r w:rsidR="0037337E">
        <w:t xml:space="preserve">should </w:t>
      </w:r>
      <w:r w:rsidR="00BC3377">
        <w:t>have access to the FMCSA website (</w:t>
      </w:r>
      <w:hyperlink r:id="rId10" w:history="1">
        <w:r w:rsidR="00C72D59" w:rsidRPr="00027952">
          <w:rPr>
            <w:rStyle w:val="Hyperlink"/>
          </w:rPr>
          <w:t>https://www.fmcsa.dot.gov/regulations</w:t>
        </w:r>
      </w:hyperlink>
      <w:r w:rsidR="00C72D59">
        <w:t>)</w:t>
      </w:r>
      <w:r>
        <w:t>.</w:t>
      </w:r>
      <w:r w:rsidR="00C72D59">
        <w:t xml:space="preserve">  If a driver does not have access to the FMCSA website</w:t>
      </w:r>
      <w:r w:rsidR="006C7F25">
        <w:t>, then they may access it at the company</w:t>
      </w:r>
      <w:r w:rsidR="00C72D59">
        <w:t xml:space="preserve"> terminal or call Safety for guidance on any rules and regulations. </w:t>
      </w:r>
    </w:p>
    <w:p w:rsidR="009A2346" w:rsidRDefault="00C35C16" w:rsidP="00810743">
      <w:pPr>
        <w:numPr>
          <w:ilvl w:val="0"/>
          <w:numId w:val="2"/>
        </w:numPr>
        <w:spacing w:before="120" w:after="120"/>
      </w:pPr>
      <w:r>
        <w:t xml:space="preserve">Each Driver must ensure they comply with all regulations under the FMCSA.  This </w:t>
      </w:r>
      <w:r w:rsidR="002F0294">
        <w:t>includes but</w:t>
      </w:r>
      <w:r>
        <w:t xml:space="preserve"> is not limited to:  Hour</w:t>
      </w:r>
      <w:r w:rsidR="0021704F">
        <w:t>s</w:t>
      </w:r>
      <w:r>
        <w:t xml:space="preserve"> </w:t>
      </w:r>
      <w:r w:rsidR="00312159">
        <w:t>of</w:t>
      </w:r>
      <w:r>
        <w:t xml:space="preserve"> Service </w:t>
      </w:r>
      <w:r w:rsidR="0021704F">
        <w:t>C</w:t>
      </w:r>
      <w:r>
        <w:t xml:space="preserve">ompliance, </w:t>
      </w:r>
      <w:r w:rsidR="0021704F">
        <w:t>C</w:t>
      </w:r>
      <w:r w:rsidR="000850ED">
        <w:t>orrect</w:t>
      </w:r>
      <w:r>
        <w:t xml:space="preserve"> HOS Recordkeeping</w:t>
      </w:r>
      <w:r w:rsidR="000850ED">
        <w:t xml:space="preserve">, </w:t>
      </w:r>
      <w:r w:rsidR="00140E0B">
        <w:t xml:space="preserve">Pre/Post Trip Inspections, Keeping Legal Weight Limits, </w:t>
      </w:r>
      <w:r w:rsidR="00BF29EC">
        <w:t xml:space="preserve">Ensuring all </w:t>
      </w:r>
      <w:r w:rsidR="006E6FA9">
        <w:t xml:space="preserve">Necessary Paperwork is in the Truck, and all other FMCSA </w:t>
      </w:r>
      <w:r w:rsidR="006C7400">
        <w:t>Requirements</w:t>
      </w:r>
      <w:r w:rsidR="0021704F">
        <w:t>.</w:t>
      </w:r>
    </w:p>
    <w:p w:rsidR="0021704F" w:rsidRPr="00367132" w:rsidRDefault="00312159" w:rsidP="00810743">
      <w:pPr>
        <w:numPr>
          <w:ilvl w:val="0"/>
          <w:numId w:val="2"/>
        </w:numPr>
        <w:spacing w:before="120" w:after="120"/>
      </w:pPr>
      <w:r>
        <w:t xml:space="preserve">Each Driver must ensure they comply with </w:t>
      </w:r>
      <w:r w:rsidR="00367132">
        <w:t>FMCSA 391 Subpart B 391.11(3)</w:t>
      </w:r>
      <w:r w:rsidR="00BF3FAB">
        <w:t>:</w:t>
      </w:r>
      <w:r w:rsidR="00367132">
        <w:t xml:space="preserve"> </w:t>
      </w:r>
      <w:r w:rsidR="00BF3FAB">
        <w:rPr>
          <w:rFonts w:cs="Arial"/>
          <w:color w:val="000000"/>
          <w:shd w:val="clear" w:color="auto" w:fill="FFFFFF"/>
        </w:rPr>
        <w:t>A Driver c</w:t>
      </w:r>
      <w:r w:rsidR="00367132">
        <w:rPr>
          <w:rFonts w:cs="Arial"/>
          <w:color w:val="000000"/>
          <w:shd w:val="clear" w:color="auto" w:fill="FFFFFF"/>
        </w:rPr>
        <w:t>an, by reason of experience, training, or both, safely operate the type of commercial motor vehicle he/she drives</w:t>
      </w:r>
    </w:p>
    <w:p w:rsidR="00367132" w:rsidRDefault="00367132" w:rsidP="00367132">
      <w:pPr>
        <w:spacing w:before="120" w:after="120"/>
      </w:pPr>
    </w:p>
    <w:p w:rsidR="00367132" w:rsidRPr="00367132" w:rsidRDefault="00367132" w:rsidP="00367132">
      <w:pPr>
        <w:spacing w:before="120" w:after="120"/>
      </w:pPr>
    </w:p>
    <w:p w:rsidR="00367132" w:rsidRPr="00B04F27" w:rsidRDefault="006C7F25" w:rsidP="00810743">
      <w:pPr>
        <w:numPr>
          <w:ilvl w:val="0"/>
          <w:numId w:val="2"/>
        </w:numPr>
        <w:spacing w:before="120" w:after="120"/>
      </w:pPr>
      <w:r>
        <w:t xml:space="preserve">All the company </w:t>
      </w:r>
      <w:r w:rsidR="00367132">
        <w:t>and employees in safety sensitive functions, must comply with FMCSA 391 Subpart B 391.11</w:t>
      </w:r>
      <w:r w:rsidR="00367132" w:rsidRPr="00367132">
        <w:rPr>
          <w:rFonts w:cs="Arial"/>
          <w:color w:val="000000"/>
          <w:shd w:val="clear" w:color="auto" w:fill="FFFFFF"/>
        </w:rPr>
        <w:t xml:space="preserve"> </w:t>
      </w:r>
      <w:r w:rsidR="00367132">
        <w:rPr>
          <w:rFonts w:cs="Arial"/>
          <w:color w:val="000000"/>
          <w:shd w:val="clear" w:color="auto" w:fill="FFFFFF"/>
        </w:rPr>
        <w:t>(2) Can read and speak the English language sufficiently to converse with the general public, to understand highway traffic signs and signals in the English language, to respond to official inquiries, and to make entries on reports and records.</w:t>
      </w:r>
    </w:p>
    <w:p w:rsidR="00B04F27" w:rsidRPr="00367132" w:rsidRDefault="00B04F27" w:rsidP="00810743">
      <w:pPr>
        <w:numPr>
          <w:ilvl w:val="0"/>
          <w:numId w:val="2"/>
        </w:numPr>
        <w:spacing w:before="120" w:after="120"/>
      </w:pPr>
      <w:r>
        <w:t>Seatbelts and other safety devices will be used at all times</w:t>
      </w:r>
    </w:p>
    <w:p w:rsidR="00CD07EE" w:rsidRDefault="006C7F25" w:rsidP="008E7A33">
      <w:pPr>
        <w:numPr>
          <w:ilvl w:val="0"/>
          <w:numId w:val="2"/>
        </w:numPr>
        <w:spacing w:before="120" w:after="120"/>
      </w:pPr>
      <w:r>
        <w:t>All the company</w:t>
      </w:r>
      <w:r w:rsidR="00367132">
        <w:t xml:space="preserve"> will comply with DOT officials, DOT/FMCSA Regulations, and all other law enforcement officials and any governing rules and regulations.</w:t>
      </w:r>
    </w:p>
    <w:p w:rsidR="00283FCF" w:rsidRPr="00535674" w:rsidRDefault="00030E7F" w:rsidP="00030E7F">
      <w:pPr>
        <w:pStyle w:val="Heading1"/>
        <w:tabs>
          <w:tab w:val="clear" w:pos="432"/>
        </w:tabs>
        <w:spacing w:before="240" w:after="0"/>
        <w:ind w:left="720" w:hanging="720"/>
        <w:rPr>
          <w:sz w:val="26"/>
          <w:szCs w:val="26"/>
        </w:rPr>
      </w:pPr>
      <w:bookmarkStart w:id="3" w:name="_Toc384811444"/>
      <w:r w:rsidRPr="00535674">
        <w:rPr>
          <w:sz w:val="26"/>
          <w:szCs w:val="26"/>
        </w:rPr>
        <w:t xml:space="preserve">ORIENTATION </w:t>
      </w:r>
      <w:bookmarkEnd w:id="3"/>
    </w:p>
    <w:p w:rsidR="00283FCF" w:rsidRDefault="003B6F78" w:rsidP="003B6F78">
      <w:pPr>
        <w:pStyle w:val="Heading2"/>
        <w:spacing w:before="480" w:after="240"/>
        <w:ind w:left="720" w:hanging="720"/>
      </w:pPr>
      <w:bookmarkStart w:id="4" w:name="_Toc384811445"/>
      <w:r>
        <w:t>When</w:t>
      </w:r>
      <w:bookmarkEnd w:id="4"/>
      <w:r>
        <w:t>/Who Does Orientation</w:t>
      </w:r>
    </w:p>
    <w:p w:rsidR="00030E7F" w:rsidRDefault="006C7F25" w:rsidP="00030E7F">
      <w:pPr>
        <w:spacing w:before="120"/>
        <w:ind w:left="720"/>
      </w:pPr>
      <w:r>
        <w:t>Each new company</w:t>
      </w:r>
      <w:r w:rsidR="003B6F78">
        <w:t xml:space="preserve"> Driver will undergo an orientation upon employment.  In addition, any former employee</w:t>
      </w:r>
      <w:r w:rsidR="001D42F1">
        <w:t xml:space="preserve"> (Driver)</w:t>
      </w:r>
      <w:r w:rsidR="003B6F78">
        <w:t xml:space="preserve"> who has been away from the company for 180 days or more will need to und</w:t>
      </w:r>
      <w:r>
        <w:t>ergo another orientation period or has never received initial orientation.</w:t>
      </w:r>
    </w:p>
    <w:p w:rsidR="00D70834" w:rsidRDefault="00D70834" w:rsidP="00030E7F">
      <w:pPr>
        <w:spacing w:before="120"/>
        <w:ind w:left="720"/>
      </w:pPr>
      <w:r>
        <w:t xml:space="preserve">Orientation will be conducted </w:t>
      </w:r>
      <w:proofErr w:type="gramStart"/>
      <w:r>
        <w:t>b</w:t>
      </w:r>
      <w:r w:rsidR="006C7F25">
        <w:t xml:space="preserve">y </w:t>
      </w:r>
      <w:r w:rsidR="008331FC">
        <w:t>a</w:t>
      </w:r>
      <w:proofErr w:type="gramEnd"/>
      <w:r w:rsidR="008331FC">
        <w:t xml:space="preserve"> </w:t>
      </w:r>
      <w:r w:rsidR="006C7F25">
        <w:t xml:space="preserve">qualified company </w:t>
      </w:r>
      <w:r>
        <w:t>personnel as scheduled.</w:t>
      </w:r>
    </w:p>
    <w:p w:rsidR="00030E7F" w:rsidRDefault="00030E7F" w:rsidP="00030E7F">
      <w:pPr>
        <w:spacing w:before="120" w:after="120"/>
        <w:ind w:left="720"/>
      </w:pPr>
    </w:p>
    <w:p w:rsidR="001D42F1" w:rsidRDefault="00CA270C" w:rsidP="00A37B01">
      <w:pPr>
        <w:pStyle w:val="Heading2"/>
      </w:pPr>
      <w:bookmarkStart w:id="5" w:name="_Toc384811446"/>
      <w:r>
        <w:t>Why Orientation</w:t>
      </w:r>
    </w:p>
    <w:p w:rsidR="00A858C7" w:rsidRDefault="00A858C7" w:rsidP="00A858C7">
      <w:pPr>
        <w:ind w:left="720"/>
      </w:pPr>
      <w:r>
        <w:t>We feel that it is best to have each Driver fu</w:t>
      </w:r>
      <w:r w:rsidR="006C7F25">
        <w:t xml:space="preserve">lly aware of the expectations of the company  </w:t>
      </w:r>
      <w:r>
        <w:t xml:space="preserve"> </w:t>
      </w:r>
      <w:r w:rsidR="00EB50F0">
        <w:t>regarding</w:t>
      </w:r>
      <w:r>
        <w:t xml:space="preserve"> performance, safety, and other functions.  It is best if each employee </w:t>
      </w:r>
      <w:r w:rsidR="00514FD7">
        <w:t>knows</w:t>
      </w:r>
      <w:r>
        <w:t xml:space="preserve"> </w:t>
      </w:r>
      <w:r w:rsidR="008E40FC">
        <w:t>what will</w:t>
      </w:r>
      <w:r>
        <w:t xml:space="preserve"> be required of them, so they are aware of </w:t>
      </w:r>
      <w:r w:rsidR="00EB50F0">
        <w:t>the standards to which they must perform.</w:t>
      </w:r>
    </w:p>
    <w:p w:rsidR="00461153" w:rsidRDefault="00461153" w:rsidP="00A858C7">
      <w:pPr>
        <w:ind w:left="720"/>
      </w:pPr>
    </w:p>
    <w:p w:rsidR="008E40FC" w:rsidRPr="00A858C7" w:rsidRDefault="002F7E01" w:rsidP="00A858C7">
      <w:pPr>
        <w:ind w:left="720"/>
      </w:pPr>
      <w:r>
        <w:t xml:space="preserve">Also, there are specific training requirements for new hires set forth by the FMCSA. </w:t>
      </w:r>
    </w:p>
    <w:p w:rsidR="00CA270C" w:rsidRPr="00CA270C" w:rsidRDefault="00CA270C" w:rsidP="00CA270C">
      <w:pPr>
        <w:ind w:left="720"/>
      </w:pPr>
    </w:p>
    <w:p w:rsidR="009F583E" w:rsidRDefault="00D72AB2" w:rsidP="00A37B01">
      <w:pPr>
        <w:pStyle w:val="Heading2"/>
      </w:pPr>
      <w:r>
        <w:t xml:space="preserve">What is Covered in Orientation </w:t>
      </w:r>
    </w:p>
    <w:p w:rsidR="002F7E01" w:rsidRDefault="004E369B" w:rsidP="004E369B">
      <w:pPr>
        <w:ind w:left="720"/>
      </w:pPr>
      <w:r>
        <w:t>Topics covered in orientation can vary depending on what division a driver will be working in (shuttles, OTR, agri, etc).  Below is a generalized list of what every driver will be trained in:</w:t>
      </w:r>
    </w:p>
    <w:p w:rsidR="004E369B" w:rsidRDefault="00E92350" w:rsidP="004E369B">
      <w:pPr>
        <w:ind w:left="720"/>
      </w:pPr>
      <w:r>
        <w:tab/>
      </w:r>
      <w:r w:rsidR="008E7A33">
        <w:tab/>
      </w:r>
    </w:p>
    <w:p w:rsidR="004E369B" w:rsidRDefault="00E92350" w:rsidP="00FE01FC">
      <w:r>
        <w:tab/>
      </w:r>
      <w:r>
        <w:tab/>
      </w:r>
    </w:p>
    <w:p w:rsidR="00CD4A4F" w:rsidRDefault="00CD4A4F" w:rsidP="004E369B">
      <w:pPr>
        <w:ind w:left="720"/>
        <w:sectPr w:rsidR="00CD4A4F" w:rsidSect="00332FB1">
          <w:headerReference w:type="even" r:id="rId11"/>
          <w:headerReference w:type="default" r:id="rId12"/>
          <w:footerReference w:type="even" r:id="rId13"/>
          <w:footerReference w:type="default" r:id="rId14"/>
          <w:headerReference w:type="first" r:id="rId15"/>
          <w:footerReference w:type="first" r:id="rId16"/>
          <w:pgSz w:w="12240" w:h="15840" w:code="1"/>
          <w:pgMar w:top="1440" w:right="1800" w:bottom="1800" w:left="1800" w:header="1008" w:footer="1008" w:gutter="0"/>
          <w:cols w:space="720"/>
          <w:titlePg/>
          <w:docGrid w:linePitch="360"/>
        </w:sectPr>
      </w:pPr>
    </w:p>
    <w:p w:rsidR="00CD4A4F" w:rsidRDefault="004E369B" w:rsidP="004E369B">
      <w:pPr>
        <w:ind w:left="720"/>
      </w:pPr>
      <w:r>
        <w:t>-</w:t>
      </w:r>
      <w:r w:rsidR="00E92350">
        <w:t xml:space="preserve">DOT Recordable/Reportable Accident Policy </w:t>
      </w:r>
    </w:p>
    <w:p w:rsidR="004E369B" w:rsidRDefault="00FE01FC" w:rsidP="004E369B">
      <w:pPr>
        <w:ind w:left="720"/>
      </w:pPr>
      <w:r>
        <w:t>-10 Point Policy</w:t>
      </w:r>
      <w:r>
        <w:tab/>
      </w:r>
    </w:p>
    <w:p w:rsidR="004E369B" w:rsidRDefault="00E92350" w:rsidP="004E369B">
      <w:pPr>
        <w:ind w:left="720"/>
      </w:pPr>
      <w:r>
        <w:t>-Adverse Driving/ Backing Safety</w:t>
      </w:r>
      <w:r w:rsidR="00CD4A4F">
        <w:t xml:space="preserve">             </w:t>
      </w:r>
      <w:r w:rsidR="00FE01FC">
        <w:t>-Health and Wellness Training</w:t>
      </w:r>
    </w:p>
    <w:p w:rsidR="004E369B" w:rsidRDefault="00FE01FC" w:rsidP="00FE01FC">
      <w:r>
        <w:t xml:space="preserve">              </w:t>
      </w:r>
      <w:r w:rsidR="00E92350">
        <w:t>-Slips, Trips, and Falls Training</w:t>
      </w:r>
      <w:r w:rsidR="00E92350">
        <w:tab/>
      </w:r>
      <w:r w:rsidR="00E92350">
        <w:tab/>
      </w:r>
      <w:r w:rsidR="00CD4A4F">
        <w:t xml:space="preserve"> </w:t>
      </w:r>
      <w:r w:rsidR="00E92350">
        <w:t xml:space="preserve">-Applicable HOS </w:t>
      </w:r>
    </w:p>
    <w:p w:rsidR="00CD4A4F" w:rsidRDefault="00E92350" w:rsidP="004E369B">
      <w:pPr>
        <w:ind w:left="720"/>
      </w:pPr>
      <w:r>
        <w:t xml:space="preserve">-Fire Extinguisher </w:t>
      </w:r>
      <w:r w:rsidR="00CD4A4F">
        <w:t>Train</w:t>
      </w:r>
      <w:r w:rsidR="00AF4409">
        <w:t>ing</w:t>
      </w:r>
    </w:p>
    <w:p w:rsidR="00422DD4" w:rsidRDefault="00E92350" w:rsidP="004E369B">
      <w:pPr>
        <w:ind w:left="720"/>
      </w:pPr>
      <w:r>
        <w:t>-Electronic Log Training</w:t>
      </w:r>
    </w:p>
    <w:p w:rsidR="00FE01FC" w:rsidRDefault="008E7A33" w:rsidP="00CD4A4F">
      <w:pPr>
        <w:ind w:left="720"/>
      </w:pPr>
      <w:r>
        <w:t xml:space="preserve">-Equipment PPE and Entry/Exit               </w:t>
      </w:r>
      <w:r w:rsidR="00FE01FC">
        <w:t xml:space="preserve">            </w:t>
      </w:r>
      <w:r w:rsidR="00CD4A4F">
        <w:t xml:space="preserve">                      </w:t>
      </w:r>
      <w:r>
        <w:t>-Drop and Hook/Landing Gea</w:t>
      </w:r>
      <w:r w:rsidR="00FE01FC">
        <w:t>r</w:t>
      </w:r>
    </w:p>
    <w:p w:rsidR="008E7A33" w:rsidRDefault="008E7A33" w:rsidP="004E369B">
      <w:pPr>
        <w:ind w:left="720"/>
      </w:pPr>
      <w:r>
        <w:t>-Drug and Alcohol Awareness</w:t>
      </w:r>
    </w:p>
    <w:p w:rsidR="00FE01FC" w:rsidRDefault="00FE01FC" w:rsidP="00CD4A4F">
      <w:r>
        <w:t xml:space="preserve"> -Personal Conveyance Policy</w:t>
      </w:r>
    </w:p>
    <w:p w:rsidR="00CD4A4F" w:rsidRDefault="008E7A33" w:rsidP="00FE01FC">
      <w:r>
        <w:t>-Trip Planning Tips and Awareness</w:t>
      </w:r>
    </w:p>
    <w:p w:rsidR="008E7A33" w:rsidRDefault="00CD4A4F" w:rsidP="00FE01FC">
      <w:r>
        <w:t xml:space="preserve"> </w:t>
      </w:r>
      <w:r w:rsidR="008E7A33">
        <w:t>-Regulatory Roadside Stop Awareness Training</w:t>
      </w:r>
    </w:p>
    <w:p w:rsidR="008E7A33" w:rsidRDefault="00CD4A4F" w:rsidP="00FE01FC">
      <w:r>
        <w:t xml:space="preserve"> </w:t>
      </w:r>
      <w:r w:rsidR="008E7A33">
        <w:t>-Federal Whistleblower Protections Training</w:t>
      </w:r>
    </w:p>
    <w:p w:rsidR="008E7A33" w:rsidRDefault="008E7A33" w:rsidP="00FE01FC">
      <w:r>
        <w:t>-FMCSA Hours of Service Refresher Training</w:t>
      </w:r>
    </w:p>
    <w:p w:rsidR="00FE01FC" w:rsidRDefault="00FE01FC" w:rsidP="00CD4A4F">
      <w:r>
        <w:t xml:space="preserve"> -FDA Food Safety for Carriers Awareness Training </w:t>
      </w:r>
    </w:p>
    <w:p w:rsidR="00FE01FC" w:rsidRDefault="00FE01FC" w:rsidP="008E7A33">
      <w:pPr>
        <w:ind w:left="720"/>
      </w:pPr>
    </w:p>
    <w:p w:rsidR="008E7A33" w:rsidRDefault="008E7A33" w:rsidP="008E7A33">
      <w:pPr>
        <w:ind w:left="720"/>
      </w:pPr>
    </w:p>
    <w:p w:rsidR="00CD4A4F" w:rsidRDefault="00CD4A4F" w:rsidP="008E7A33">
      <w:pPr>
        <w:ind w:left="720"/>
        <w:sectPr w:rsidR="00CD4A4F" w:rsidSect="00CD4A4F">
          <w:type w:val="continuous"/>
          <w:pgSz w:w="12240" w:h="15840" w:code="1"/>
          <w:pgMar w:top="1440" w:right="1800" w:bottom="1800" w:left="1800" w:header="1008" w:footer="1008" w:gutter="0"/>
          <w:cols w:num="2" w:space="720"/>
          <w:titlePg/>
          <w:docGrid w:linePitch="360"/>
        </w:sectPr>
      </w:pPr>
    </w:p>
    <w:p w:rsidR="008E7A33" w:rsidRDefault="008E7A33" w:rsidP="008E7A33">
      <w:pPr>
        <w:ind w:left="720"/>
      </w:pPr>
    </w:p>
    <w:p w:rsidR="00735143" w:rsidRPr="002F7E01" w:rsidRDefault="00735143" w:rsidP="004E369B">
      <w:pPr>
        <w:ind w:left="720"/>
      </w:pPr>
    </w:p>
    <w:p w:rsidR="00D72AB2" w:rsidRDefault="0092566F" w:rsidP="00A37B01">
      <w:pPr>
        <w:pStyle w:val="Heading2"/>
      </w:pPr>
      <w:r>
        <w:t>Other Considerations</w:t>
      </w:r>
    </w:p>
    <w:p w:rsidR="00212A68" w:rsidRDefault="00212A68" w:rsidP="00212A68">
      <w:pPr>
        <w:ind w:left="720"/>
      </w:pPr>
      <w:r>
        <w:t>During the orientation process we conduct a Road Test on each driver.  If the Driver fails to meet the minimum standards for the testing or commits an act that causes automatic failure, then the Driver will be terminated.</w:t>
      </w:r>
    </w:p>
    <w:p w:rsidR="00212A68" w:rsidRDefault="00212A68" w:rsidP="00212A68">
      <w:pPr>
        <w:ind w:left="720"/>
      </w:pPr>
    </w:p>
    <w:p w:rsidR="0092566F" w:rsidRDefault="00212A68" w:rsidP="00212A68">
      <w:pPr>
        <w:ind w:left="720"/>
      </w:pPr>
      <w:r>
        <w:t>Any Driver</w:t>
      </w:r>
      <w:r w:rsidR="00506947">
        <w:t xml:space="preserve"> who fails the Road Test may be ineligible</w:t>
      </w:r>
      <w:r>
        <w:t>.   Any driver who has a Preventable Accident, Clear Violation of the Law, or Commits an Unsafe Act will be categorized as needing more time before r</w:t>
      </w:r>
      <w:r w:rsidR="002B0E8D">
        <w:t xml:space="preserve">eturning or even being </w:t>
      </w:r>
      <w:r w:rsidR="00506947">
        <w:t>given a 2</w:t>
      </w:r>
      <w:r w:rsidR="00506947" w:rsidRPr="00506947">
        <w:rPr>
          <w:vertAlign w:val="superscript"/>
        </w:rPr>
        <w:t>nd</w:t>
      </w:r>
      <w:r w:rsidR="00506947">
        <w:t xml:space="preserve"> road test immediately with a qualified individual.</w:t>
      </w:r>
    </w:p>
    <w:p w:rsidR="0092566F" w:rsidRDefault="0092566F" w:rsidP="0092566F"/>
    <w:p w:rsidR="0092566F" w:rsidRDefault="0092566F" w:rsidP="0092566F"/>
    <w:p w:rsidR="0092566F" w:rsidRPr="0092566F" w:rsidRDefault="0092566F" w:rsidP="0092566F"/>
    <w:p w:rsidR="0063161C" w:rsidRDefault="0063161C" w:rsidP="0063161C">
      <w:pPr>
        <w:pStyle w:val="Heading1"/>
      </w:pPr>
      <w:r>
        <w:t>Driver Qualifications (Company and Governmental)</w:t>
      </w:r>
    </w:p>
    <w:p w:rsidR="0063161C" w:rsidRDefault="0063161C" w:rsidP="0063161C"/>
    <w:p w:rsidR="00414D76" w:rsidRDefault="00414D76" w:rsidP="00414D76">
      <w:pPr>
        <w:pStyle w:val="Heading2"/>
      </w:pPr>
      <w:r>
        <w:t>FMCSA Regulations for Driver Qualifications.</w:t>
      </w:r>
    </w:p>
    <w:p w:rsidR="00414D76" w:rsidRDefault="00414D76" w:rsidP="00414D76">
      <w:pPr>
        <w:ind w:left="432" w:hanging="432"/>
      </w:pPr>
    </w:p>
    <w:p w:rsidR="00414D76" w:rsidRDefault="00414D76" w:rsidP="00414D76">
      <w:pPr>
        <w:ind w:left="720"/>
      </w:pPr>
      <w:r>
        <w:t>All CMV/CDL Drivers must meet specific guidelines under the FMCSA.  Each state may also provide a more stringent set of regulations beyond what the federal government provides.  Below are general qualifications for drivers under the FMCSA 391.11:</w:t>
      </w:r>
    </w:p>
    <w:p w:rsidR="00414D76" w:rsidRDefault="00414D76" w:rsidP="00414D76">
      <w:pPr>
        <w:ind w:left="720"/>
      </w:pPr>
    </w:p>
    <w:p w:rsidR="00414D76" w:rsidRPr="00414D76" w:rsidRDefault="00414D76" w:rsidP="00810743">
      <w:pPr>
        <w:pStyle w:val="ListParagraph"/>
        <w:numPr>
          <w:ilvl w:val="0"/>
          <w:numId w:val="13"/>
        </w:numPr>
        <w:rPr>
          <w:color w:val="000000" w:themeColor="text1"/>
          <w:sz w:val="18"/>
          <w:szCs w:val="18"/>
        </w:rPr>
      </w:pPr>
      <w:r w:rsidRPr="00414D76">
        <w:rPr>
          <w:rFonts w:ascii="Verdana" w:hAnsi="Verdana"/>
          <w:color w:val="000000" w:themeColor="text1"/>
          <w:sz w:val="18"/>
          <w:szCs w:val="18"/>
        </w:rPr>
        <w:t xml:space="preserve">A </w:t>
      </w:r>
      <w:hyperlink r:id="rId17" w:tooltip="person" w:history="1">
        <w:r w:rsidRPr="00414D76">
          <w:rPr>
            <w:rStyle w:val="Hyperlink"/>
            <w:rFonts w:ascii="Verdana" w:hAnsi="Verdana"/>
            <w:color w:val="000000" w:themeColor="text1"/>
            <w:sz w:val="18"/>
            <w:szCs w:val="18"/>
            <w:u w:val="none"/>
          </w:rPr>
          <w:t>person</w:t>
        </w:r>
      </w:hyperlink>
      <w:r w:rsidRPr="00414D76">
        <w:rPr>
          <w:rFonts w:ascii="Verdana" w:hAnsi="Verdana"/>
          <w:color w:val="000000" w:themeColor="text1"/>
          <w:sz w:val="18"/>
          <w:szCs w:val="18"/>
        </w:rPr>
        <w:t xml:space="preserve"> shall not drive a </w:t>
      </w:r>
      <w:hyperlink r:id="rId18" w:tooltip="commercial motor vehicle" w:history="1">
        <w:r w:rsidRPr="00414D76">
          <w:rPr>
            <w:rStyle w:val="Hyperlink"/>
            <w:rFonts w:ascii="Verdana" w:hAnsi="Verdana"/>
            <w:color w:val="000000" w:themeColor="text1"/>
            <w:sz w:val="18"/>
            <w:szCs w:val="18"/>
            <w:u w:val="none"/>
          </w:rPr>
          <w:t>commercial motor vehicle</w:t>
        </w:r>
      </w:hyperlink>
      <w:r w:rsidRPr="00414D76">
        <w:rPr>
          <w:rFonts w:ascii="Verdana" w:hAnsi="Verdana"/>
          <w:color w:val="000000" w:themeColor="text1"/>
          <w:sz w:val="18"/>
          <w:szCs w:val="18"/>
        </w:rPr>
        <w:t xml:space="preserve"> unless he/she is qualified to drive a </w:t>
      </w:r>
      <w:hyperlink r:id="rId19" w:tooltip="commercial motor vehicle" w:history="1">
        <w:r w:rsidRPr="00414D76">
          <w:rPr>
            <w:rStyle w:val="Hyperlink"/>
            <w:rFonts w:ascii="Verdana" w:hAnsi="Verdana"/>
            <w:color w:val="000000" w:themeColor="text1"/>
            <w:sz w:val="18"/>
            <w:szCs w:val="18"/>
            <w:u w:val="none"/>
          </w:rPr>
          <w:t>commercial motor vehicle</w:t>
        </w:r>
      </w:hyperlink>
      <w:r w:rsidRPr="00414D76">
        <w:rPr>
          <w:rFonts w:ascii="Verdana" w:hAnsi="Verdana"/>
          <w:color w:val="000000" w:themeColor="text1"/>
          <w:sz w:val="18"/>
          <w:szCs w:val="18"/>
        </w:rPr>
        <w:t xml:space="preserve">. Except as provided in </w:t>
      </w:r>
      <w:hyperlink r:id="rId20" w:tooltip="§ 391.63" w:history="1">
        <w:r w:rsidRPr="00414D76">
          <w:rPr>
            <w:rStyle w:val="Hyperlink"/>
            <w:rFonts w:ascii="Verdana" w:hAnsi="Verdana"/>
            <w:color w:val="000000" w:themeColor="text1"/>
            <w:sz w:val="18"/>
            <w:szCs w:val="18"/>
            <w:u w:val="none"/>
          </w:rPr>
          <w:t>§ 391.63</w:t>
        </w:r>
      </w:hyperlink>
      <w:r w:rsidRPr="00414D76">
        <w:rPr>
          <w:rFonts w:ascii="Verdana" w:hAnsi="Verdana"/>
          <w:color w:val="000000" w:themeColor="text1"/>
          <w:sz w:val="18"/>
          <w:szCs w:val="18"/>
        </w:rPr>
        <w:t xml:space="preserve">, a </w:t>
      </w:r>
      <w:hyperlink r:id="rId21" w:tooltip="motor carrier" w:history="1">
        <w:r w:rsidRPr="00414D76">
          <w:rPr>
            <w:rStyle w:val="Hyperlink"/>
            <w:rFonts w:ascii="Verdana" w:hAnsi="Verdana"/>
            <w:color w:val="000000" w:themeColor="text1"/>
            <w:sz w:val="18"/>
            <w:szCs w:val="18"/>
            <w:u w:val="none"/>
          </w:rPr>
          <w:t>motor carrier</w:t>
        </w:r>
      </w:hyperlink>
      <w:r w:rsidRPr="00414D76">
        <w:rPr>
          <w:rFonts w:ascii="Verdana" w:hAnsi="Verdana"/>
          <w:color w:val="000000" w:themeColor="text1"/>
          <w:sz w:val="18"/>
          <w:szCs w:val="18"/>
        </w:rPr>
        <w:t xml:space="preserve"> shall not require or permit a </w:t>
      </w:r>
      <w:hyperlink r:id="rId22" w:tooltip="person" w:history="1">
        <w:r w:rsidRPr="00414D76">
          <w:rPr>
            <w:rStyle w:val="Hyperlink"/>
            <w:rFonts w:ascii="Verdana" w:hAnsi="Verdana"/>
            <w:color w:val="000000" w:themeColor="text1"/>
            <w:sz w:val="18"/>
            <w:szCs w:val="18"/>
            <w:u w:val="none"/>
          </w:rPr>
          <w:t>person</w:t>
        </w:r>
      </w:hyperlink>
      <w:r w:rsidRPr="00414D76">
        <w:rPr>
          <w:rFonts w:ascii="Verdana" w:hAnsi="Verdana"/>
          <w:color w:val="000000" w:themeColor="text1"/>
          <w:sz w:val="18"/>
          <w:szCs w:val="18"/>
        </w:rPr>
        <w:t xml:space="preserve"> to drive a </w:t>
      </w:r>
      <w:hyperlink r:id="rId23" w:tooltip="commercial motor vehicle" w:history="1">
        <w:r w:rsidRPr="00414D76">
          <w:rPr>
            <w:rStyle w:val="Hyperlink"/>
            <w:rFonts w:ascii="Verdana" w:hAnsi="Verdana"/>
            <w:color w:val="000000" w:themeColor="text1"/>
            <w:sz w:val="18"/>
            <w:szCs w:val="18"/>
            <w:u w:val="none"/>
          </w:rPr>
          <w:t>commercial motor vehicle</w:t>
        </w:r>
      </w:hyperlink>
      <w:r w:rsidRPr="00414D76">
        <w:rPr>
          <w:rFonts w:ascii="Verdana" w:hAnsi="Verdana"/>
          <w:color w:val="000000" w:themeColor="text1"/>
          <w:sz w:val="18"/>
          <w:szCs w:val="18"/>
        </w:rPr>
        <w:t xml:space="preserve"> unless that </w:t>
      </w:r>
      <w:hyperlink r:id="rId24" w:tooltip="person" w:history="1">
        <w:r w:rsidRPr="00414D76">
          <w:rPr>
            <w:rStyle w:val="Hyperlink"/>
            <w:rFonts w:ascii="Verdana" w:hAnsi="Verdana"/>
            <w:color w:val="000000" w:themeColor="text1"/>
            <w:sz w:val="18"/>
            <w:szCs w:val="18"/>
            <w:u w:val="none"/>
          </w:rPr>
          <w:t>person</w:t>
        </w:r>
      </w:hyperlink>
      <w:r w:rsidRPr="00414D76">
        <w:rPr>
          <w:rFonts w:ascii="Verdana" w:hAnsi="Verdana"/>
          <w:color w:val="000000" w:themeColor="text1"/>
          <w:sz w:val="18"/>
          <w:szCs w:val="18"/>
        </w:rPr>
        <w:t xml:space="preserve"> is qualified to drive a </w:t>
      </w:r>
      <w:hyperlink r:id="rId25" w:tooltip="commercial motor vehicle" w:history="1">
        <w:r w:rsidRPr="00414D76">
          <w:rPr>
            <w:rStyle w:val="Hyperlink"/>
            <w:rFonts w:ascii="Verdana" w:hAnsi="Verdana"/>
            <w:color w:val="000000" w:themeColor="text1"/>
            <w:sz w:val="18"/>
            <w:szCs w:val="18"/>
            <w:u w:val="none"/>
          </w:rPr>
          <w:t>commercial motor vehicle</w:t>
        </w:r>
      </w:hyperlink>
      <w:r w:rsidRPr="00414D76">
        <w:rPr>
          <w:rFonts w:ascii="Verdana" w:hAnsi="Verdana"/>
          <w:color w:val="000000" w:themeColor="text1"/>
          <w:sz w:val="18"/>
          <w:szCs w:val="18"/>
        </w:rPr>
        <w:t>.</w:t>
      </w:r>
    </w:p>
    <w:p w:rsidR="00414D76" w:rsidRPr="00414D76" w:rsidRDefault="00414D76" w:rsidP="00810743">
      <w:pPr>
        <w:pStyle w:val="psection-1"/>
        <w:numPr>
          <w:ilvl w:val="0"/>
          <w:numId w:val="13"/>
        </w:numPr>
        <w:spacing w:before="150" w:beforeAutospacing="0" w:after="150" w:afterAutospacing="0"/>
        <w:rPr>
          <w:rFonts w:ascii="Verdana" w:hAnsi="Verdana"/>
          <w:color w:val="000000" w:themeColor="text1"/>
          <w:sz w:val="18"/>
          <w:szCs w:val="18"/>
        </w:rPr>
      </w:pPr>
      <w:r w:rsidRPr="00414D76">
        <w:rPr>
          <w:rFonts w:ascii="Verdana" w:hAnsi="Verdana"/>
          <w:color w:val="000000" w:themeColor="text1"/>
          <w:sz w:val="18"/>
          <w:szCs w:val="18"/>
        </w:rPr>
        <w:t xml:space="preserve">Except as provided in </w:t>
      </w:r>
      <w:hyperlink r:id="rId26" w:tooltip="subpart G" w:history="1">
        <w:r w:rsidRPr="00414D76">
          <w:rPr>
            <w:rStyle w:val="Hyperlink"/>
            <w:rFonts w:ascii="Verdana" w:hAnsi="Verdana"/>
            <w:color w:val="000000" w:themeColor="text1"/>
            <w:sz w:val="18"/>
            <w:szCs w:val="18"/>
            <w:u w:val="none"/>
          </w:rPr>
          <w:t>subpart G</w:t>
        </w:r>
      </w:hyperlink>
      <w:r w:rsidRPr="00414D76">
        <w:rPr>
          <w:rFonts w:ascii="Verdana" w:hAnsi="Verdana"/>
          <w:color w:val="000000" w:themeColor="text1"/>
          <w:sz w:val="18"/>
          <w:szCs w:val="18"/>
        </w:rPr>
        <w:t xml:space="preserve"> of this part, a </w:t>
      </w:r>
      <w:hyperlink r:id="rId27" w:tooltip="person" w:history="1">
        <w:r w:rsidRPr="00414D76">
          <w:rPr>
            <w:rStyle w:val="Hyperlink"/>
            <w:rFonts w:ascii="Verdana" w:hAnsi="Verdana"/>
            <w:color w:val="000000" w:themeColor="text1"/>
            <w:sz w:val="18"/>
            <w:szCs w:val="18"/>
            <w:u w:val="none"/>
          </w:rPr>
          <w:t>person</w:t>
        </w:r>
      </w:hyperlink>
      <w:r w:rsidRPr="00414D76">
        <w:rPr>
          <w:rFonts w:ascii="Verdana" w:hAnsi="Verdana"/>
          <w:color w:val="000000" w:themeColor="text1"/>
          <w:sz w:val="18"/>
          <w:szCs w:val="18"/>
        </w:rPr>
        <w:t xml:space="preserve"> is qualified to drive a </w:t>
      </w:r>
      <w:hyperlink r:id="rId28" w:tooltip="motor vehicle" w:history="1">
        <w:r w:rsidRPr="00414D76">
          <w:rPr>
            <w:rStyle w:val="Hyperlink"/>
            <w:rFonts w:ascii="Verdana" w:hAnsi="Verdana"/>
            <w:color w:val="000000" w:themeColor="text1"/>
            <w:sz w:val="18"/>
            <w:szCs w:val="18"/>
            <w:u w:val="none"/>
          </w:rPr>
          <w:t>motor vehicle</w:t>
        </w:r>
      </w:hyperlink>
      <w:r w:rsidRPr="00414D76">
        <w:rPr>
          <w:rFonts w:ascii="Verdana" w:hAnsi="Verdana"/>
          <w:color w:val="000000" w:themeColor="text1"/>
          <w:sz w:val="18"/>
          <w:szCs w:val="18"/>
        </w:rPr>
        <w:t xml:space="preserve"> if he/she - </w:t>
      </w:r>
    </w:p>
    <w:p w:rsidR="00414D76" w:rsidRDefault="00414D76" w:rsidP="00810743">
      <w:pPr>
        <w:pStyle w:val="psection-2"/>
        <w:numPr>
          <w:ilvl w:val="0"/>
          <w:numId w:val="14"/>
        </w:numPr>
        <w:spacing w:before="0" w:beforeAutospacing="0" w:after="150" w:afterAutospacing="0"/>
        <w:rPr>
          <w:rFonts w:ascii="Verdana" w:hAnsi="Verdana"/>
          <w:color w:val="000000" w:themeColor="text1"/>
          <w:sz w:val="18"/>
          <w:szCs w:val="18"/>
        </w:rPr>
      </w:pPr>
      <w:r w:rsidRPr="00414D76">
        <w:rPr>
          <w:rFonts w:ascii="Verdana" w:hAnsi="Verdana"/>
          <w:color w:val="000000" w:themeColor="text1"/>
          <w:sz w:val="18"/>
          <w:szCs w:val="18"/>
        </w:rPr>
        <w:t xml:space="preserve">Is at least 21 years old; </w:t>
      </w:r>
    </w:p>
    <w:p w:rsidR="00414D76" w:rsidRPr="00414D76" w:rsidRDefault="009543C8" w:rsidP="00414D76">
      <w:pPr>
        <w:pStyle w:val="psection-2"/>
        <w:spacing w:before="0" w:beforeAutospacing="0" w:after="150" w:afterAutospacing="0"/>
        <w:ind w:left="2190"/>
        <w:rPr>
          <w:rFonts w:ascii="Verdana" w:hAnsi="Verdana"/>
          <w:b/>
          <w:i/>
          <w:color w:val="000000" w:themeColor="text1"/>
          <w:sz w:val="18"/>
          <w:szCs w:val="18"/>
        </w:rPr>
      </w:pPr>
      <w:r w:rsidRPr="00414D76">
        <w:rPr>
          <w:rFonts w:ascii="Verdana" w:hAnsi="Verdana"/>
          <w:b/>
          <w:i/>
          <w:color w:val="000000" w:themeColor="text1"/>
          <w:sz w:val="18"/>
          <w:szCs w:val="18"/>
        </w:rPr>
        <w:t>A minimum age requirement for the company driver is</w:t>
      </w:r>
      <w:r w:rsidR="002B0E8D">
        <w:rPr>
          <w:rFonts w:ascii="Verdana" w:hAnsi="Verdana"/>
          <w:b/>
          <w:i/>
          <w:color w:val="000000" w:themeColor="text1"/>
          <w:sz w:val="18"/>
          <w:szCs w:val="18"/>
        </w:rPr>
        <w:t xml:space="preserve"> set at </w:t>
      </w:r>
      <w:r>
        <w:rPr>
          <w:rFonts w:ascii="Verdana" w:hAnsi="Verdana"/>
          <w:b/>
          <w:i/>
          <w:color w:val="000000" w:themeColor="text1"/>
          <w:sz w:val="18"/>
          <w:szCs w:val="18"/>
        </w:rPr>
        <w:t xml:space="preserve">24 </w:t>
      </w:r>
      <w:r w:rsidRPr="00414D76">
        <w:rPr>
          <w:rFonts w:ascii="Verdana" w:hAnsi="Verdana"/>
          <w:b/>
          <w:i/>
          <w:color w:val="000000" w:themeColor="text1"/>
          <w:sz w:val="18"/>
          <w:szCs w:val="18"/>
        </w:rPr>
        <w:t>years</w:t>
      </w:r>
      <w:r w:rsidR="00414D76" w:rsidRPr="00414D76">
        <w:rPr>
          <w:rFonts w:ascii="Verdana" w:hAnsi="Verdana"/>
          <w:b/>
          <w:i/>
          <w:color w:val="000000" w:themeColor="text1"/>
          <w:sz w:val="18"/>
          <w:szCs w:val="18"/>
        </w:rPr>
        <w:t xml:space="preserve"> of age.</w:t>
      </w:r>
    </w:p>
    <w:p w:rsidR="00414D76" w:rsidRPr="00414D76" w:rsidRDefault="00414D76" w:rsidP="00414D76">
      <w:pPr>
        <w:pStyle w:val="psection-2"/>
        <w:spacing w:before="0" w:beforeAutospacing="0" w:after="150" w:afterAutospacing="0"/>
        <w:ind w:left="1800"/>
        <w:rPr>
          <w:rFonts w:ascii="Verdana" w:hAnsi="Verdana"/>
          <w:color w:val="000000" w:themeColor="text1"/>
          <w:sz w:val="18"/>
          <w:szCs w:val="18"/>
        </w:rPr>
      </w:pPr>
      <w:r w:rsidRPr="00414D76">
        <w:rPr>
          <w:rStyle w:val="enumxml"/>
          <w:rFonts w:ascii="Verdana" w:hAnsi="Verdana"/>
          <w:b/>
          <w:bCs/>
          <w:color w:val="000000" w:themeColor="text1"/>
          <w:sz w:val="18"/>
          <w:szCs w:val="18"/>
        </w:rPr>
        <w:t>(2)</w:t>
      </w:r>
      <w:r w:rsidRPr="00414D76">
        <w:rPr>
          <w:rFonts w:ascii="Verdana" w:hAnsi="Verdana"/>
          <w:color w:val="000000" w:themeColor="text1"/>
          <w:sz w:val="18"/>
          <w:szCs w:val="18"/>
        </w:rPr>
        <w:t xml:space="preserve"> Can read and speak the English language sufficiently to converse with the general public, to understand </w:t>
      </w:r>
      <w:hyperlink r:id="rId29" w:tooltip="highway" w:history="1">
        <w:r w:rsidRPr="00414D76">
          <w:rPr>
            <w:rStyle w:val="Hyperlink"/>
            <w:rFonts w:ascii="Verdana" w:hAnsi="Verdana"/>
            <w:color w:val="000000" w:themeColor="text1"/>
            <w:sz w:val="18"/>
            <w:szCs w:val="18"/>
            <w:u w:val="none"/>
          </w:rPr>
          <w:t>highway</w:t>
        </w:r>
      </w:hyperlink>
      <w:r w:rsidRPr="00414D76">
        <w:rPr>
          <w:rFonts w:ascii="Verdana" w:hAnsi="Verdana"/>
          <w:color w:val="000000" w:themeColor="text1"/>
          <w:sz w:val="18"/>
          <w:szCs w:val="18"/>
        </w:rPr>
        <w:t xml:space="preserve"> traffic signs and signals in the English language, to respond to official inquiries, and to make entries on reports and records; </w:t>
      </w:r>
    </w:p>
    <w:p w:rsidR="00414D76" w:rsidRPr="00414D76" w:rsidRDefault="00414D76" w:rsidP="00414D76">
      <w:pPr>
        <w:pStyle w:val="psection-2"/>
        <w:spacing w:before="0" w:beforeAutospacing="0" w:after="150" w:afterAutospacing="0"/>
        <w:ind w:left="1800"/>
        <w:rPr>
          <w:rFonts w:ascii="Verdana" w:hAnsi="Verdana"/>
          <w:color w:val="000000" w:themeColor="text1"/>
          <w:sz w:val="18"/>
          <w:szCs w:val="18"/>
        </w:rPr>
      </w:pPr>
      <w:r w:rsidRPr="00414D76">
        <w:rPr>
          <w:rStyle w:val="enumxml"/>
          <w:rFonts w:ascii="Verdana" w:hAnsi="Verdana"/>
          <w:b/>
          <w:bCs/>
          <w:color w:val="000000" w:themeColor="text1"/>
          <w:sz w:val="18"/>
          <w:szCs w:val="18"/>
        </w:rPr>
        <w:t>(3)</w:t>
      </w:r>
      <w:r w:rsidRPr="00414D76">
        <w:rPr>
          <w:rFonts w:ascii="Verdana" w:hAnsi="Verdana"/>
          <w:color w:val="000000" w:themeColor="text1"/>
          <w:sz w:val="18"/>
          <w:szCs w:val="18"/>
        </w:rPr>
        <w:t xml:space="preserve"> Can, by reason of experience, training, or both, safely </w:t>
      </w:r>
      <w:hyperlink r:id="rId30" w:tooltip="operate" w:history="1">
        <w:r w:rsidRPr="00414D76">
          <w:rPr>
            <w:rStyle w:val="Hyperlink"/>
            <w:rFonts w:ascii="Verdana" w:hAnsi="Verdana"/>
            <w:color w:val="000000" w:themeColor="text1"/>
            <w:sz w:val="18"/>
            <w:szCs w:val="18"/>
            <w:u w:val="none"/>
          </w:rPr>
          <w:t>operate</w:t>
        </w:r>
      </w:hyperlink>
      <w:r w:rsidRPr="00414D76">
        <w:rPr>
          <w:rFonts w:ascii="Verdana" w:hAnsi="Verdana"/>
          <w:color w:val="000000" w:themeColor="text1"/>
          <w:sz w:val="18"/>
          <w:szCs w:val="18"/>
        </w:rPr>
        <w:t xml:space="preserve"> the type of </w:t>
      </w:r>
      <w:hyperlink r:id="rId31" w:tooltip="commercial motor vehicle" w:history="1">
        <w:r w:rsidRPr="00414D76">
          <w:rPr>
            <w:rStyle w:val="Hyperlink"/>
            <w:rFonts w:ascii="Verdana" w:hAnsi="Verdana"/>
            <w:color w:val="000000" w:themeColor="text1"/>
            <w:sz w:val="18"/>
            <w:szCs w:val="18"/>
            <w:u w:val="none"/>
          </w:rPr>
          <w:t>commercial motor vehicle</w:t>
        </w:r>
      </w:hyperlink>
      <w:r w:rsidRPr="00414D76">
        <w:rPr>
          <w:rFonts w:ascii="Verdana" w:hAnsi="Verdana"/>
          <w:color w:val="000000" w:themeColor="text1"/>
          <w:sz w:val="18"/>
          <w:szCs w:val="18"/>
        </w:rPr>
        <w:t xml:space="preserve"> he/she drives; </w:t>
      </w:r>
    </w:p>
    <w:p w:rsidR="00414D76" w:rsidRDefault="00414D76" w:rsidP="00414D76">
      <w:pPr>
        <w:pStyle w:val="psection-2"/>
        <w:spacing w:before="0" w:beforeAutospacing="0" w:after="150" w:afterAutospacing="0"/>
        <w:ind w:left="1800"/>
        <w:rPr>
          <w:rFonts w:ascii="Verdana" w:hAnsi="Verdana"/>
          <w:color w:val="000000" w:themeColor="text1"/>
          <w:sz w:val="18"/>
          <w:szCs w:val="18"/>
        </w:rPr>
      </w:pPr>
      <w:r w:rsidRPr="00414D76">
        <w:rPr>
          <w:rStyle w:val="enumxml"/>
          <w:rFonts w:ascii="Verdana" w:hAnsi="Verdana"/>
          <w:b/>
          <w:bCs/>
          <w:color w:val="000000" w:themeColor="text1"/>
          <w:sz w:val="18"/>
          <w:szCs w:val="18"/>
        </w:rPr>
        <w:t>(4)</w:t>
      </w:r>
      <w:r w:rsidRPr="00414D76">
        <w:rPr>
          <w:rFonts w:ascii="Verdana" w:hAnsi="Verdana"/>
          <w:color w:val="000000" w:themeColor="text1"/>
          <w:sz w:val="18"/>
          <w:szCs w:val="18"/>
        </w:rPr>
        <w:t xml:space="preserve"> Is physically qualified to drive a </w:t>
      </w:r>
      <w:hyperlink r:id="rId32" w:tooltip="commercial motor vehicle" w:history="1">
        <w:r w:rsidRPr="00414D76">
          <w:rPr>
            <w:rStyle w:val="Hyperlink"/>
            <w:rFonts w:ascii="Verdana" w:hAnsi="Verdana"/>
            <w:color w:val="000000" w:themeColor="text1"/>
            <w:sz w:val="18"/>
            <w:szCs w:val="18"/>
            <w:u w:val="none"/>
          </w:rPr>
          <w:t>commercial motor vehicle</w:t>
        </w:r>
      </w:hyperlink>
      <w:r w:rsidRPr="00414D76">
        <w:rPr>
          <w:rFonts w:ascii="Verdana" w:hAnsi="Verdana"/>
          <w:color w:val="000000" w:themeColor="text1"/>
          <w:sz w:val="18"/>
          <w:szCs w:val="18"/>
        </w:rPr>
        <w:t xml:space="preserve"> in accordance with subpart E - Physical Qualifications and Examinations of this part; </w:t>
      </w:r>
    </w:p>
    <w:p w:rsidR="00414D76" w:rsidRPr="00414D76" w:rsidRDefault="00414D76" w:rsidP="00414D76">
      <w:pPr>
        <w:pStyle w:val="psection-2"/>
        <w:spacing w:before="0" w:beforeAutospacing="0" w:after="150" w:afterAutospacing="0"/>
        <w:ind w:left="1800"/>
        <w:rPr>
          <w:rFonts w:ascii="Verdana" w:hAnsi="Verdana"/>
          <w:i/>
          <w:color w:val="000000" w:themeColor="text1"/>
          <w:sz w:val="18"/>
          <w:szCs w:val="18"/>
        </w:rPr>
      </w:pPr>
      <w:r>
        <w:rPr>
          <w:rStyle w:val="enumxml"/>
          <w:rFonts w:ascii="Verdana" w:hAnsi="Verdana"/>
          <w:b/>
          <w:bCs/>
          <w:color w:val="000000" w:themeColor="text1"/>
          <w:sz w:val="18"/>
          <w:szCs w:val="18"/>
        </w:rPr>
        <w:tab/>
      </w:r>
      <w:r w:rsidRPr="00414D76">
        <w:rPr>
          <w:rStyle w:val="enumxml"/>
          <w:rFonts w:ascii="Verdana" w:hAnsi="Verdana"/>
          <w:b/>
          <w:bCs/>
          <w:i/>
          <w:color w:val="000000" w:themeColor="text1"/>
          <w:sz w:val="18"/>
          <w:szCs w:val="18"/>
        </w:rPr>
        <w:t>See Also: Medical Qualifications (in this section)</w:t>
      </w:r>
    </w:p>
    <w:p w:rsidR="00414D76" w:rsidRPr="00414D76" w:rsidRDefault="00414D76" w:rsidP="00414D76">
      <w:pPr>
        <w:pStyle w:val="psection-2"/>
        <w:spacing w:before="0" w:beforeAutospacing="0" w:after="150" w:afterAutospacing="0"/>
        <w:ind w:left="1800"/>
        <w:rPr>
          <w:rFonts w:ascii="Verdana" w:hAnsi="Verdana"/>
          <w:color w:val="000000" w:themeColor="text1"/>
          <w:sz w:val="18"/>
          <w:szCs w:val="18"/>
        </w:rPr>
      </w:pPr>
      <w:r w:rsidRPr="00414D76">
        <w:rPr>
          <w:rStyle w:val="enumxml"/>
          <w:rFonts w:ascii="Verdana" w:hAnsi="Verdana"/>
          <w:b/>
          <w:bCs/>
          <w:color w:val="000000" w:themeColor="text1"/>
          <w:sz w:val="18"/>
          <w:szCs w:val="18"/>
        </w:rPr>
        <w:t>(5)</w:t>
      </w:r>
      <w:r w:rsidRPr="00414D76">
        <w:rPr>
          <w:rFonts w:ascii="Verdana" w:hAnsi="Verdana"/>
          <w:color w:val="000000" w:themeColor="text1"/>
          <w:sz w:val="18"/>
          <w:szCs w:val="18"/>
        </w:rPr>
        <w:t xml:space="preserve"> Has a </w:t>
      </w:r>
      <w:r w:rsidRPr="00BF3FAB">
        <w:rPr>
          <w:rFonts w:ascii="Verdana" w:hAnsi="Verdana"/>
          <w:b/>
          <w:color w:val="000000" w:themeColor="text1"/>
          <w:sz w:val="18"/>
          <w:szCs w:val="18"/>
        </w:rPr>
        <w:t>currently valid</w:t>
      </w:r>
      <w:r w:rsidRPr="00414D76">
        <w:rPr>
          <w:rFonts w:ascii="Verdana" w:hAnsi="Verdana"/>
          <w:color w:val="000000" w:themeColor="text1"/>
          <w:sz w:val="18"/>
          <w:szCs w:val="18"/>
        </w:rPr>
        <w:t xml:space="preserve"> </w:t>
      </w:r>
      <w:hyperlink r:id="rId33" w:tooltip="commercial motor vehicle" w:history="1">
        <w:r w:rsidRPr="00414D76">
          <w:rPr>
            <w:rStyle w:val="Hyperlink"/>
            <w:rFonts w:ascii="Verdana" w:hAnsi="Verdana"/>
            <w:color w:val="000000" w:themeColor="text1"/>
            <w:sz w:val="18"/>
            <w:szCs w:val="18"/>
            <w:u w:val="none"/>
          </w:rPr>
          <w:t>commercial motor vehicle</w:t>
        </w:r>
      </w:hyperlink>
      <w:r w:rsidRPr="00414D76">
        <w:rPr>
          <w:rFonts w:ascii="Verdana" w:hAnsi="Verdana"/>
          <w:color w:val="000000" w:themeColor="text1"/>
          <w:sz w:val="18"/>
          <w:szCs w:val="18"/>
        </w:rPr>
        <w:t xml:space="preserve"> </w:t>
      </w:r>
      <w:hyperlink r:id="rId34" w:tooltip="operator" w:history="1">
        <w:r w:rsidRPr="00414D76">
          <w:rPr>
            <w:rStyle w:val="Hyperlink"/>
            <w:rFonts w:ascii="Verdana" w:hAnsi="Verdana"/>
            <w:color w:val="000000" w:themeColor="text1"/>
            <w:sz w:val="18"/>
            <w:szCs w:val="18"/>
            <w:u w:val="none"/>
          </w:rPr>
          <w:t>operator</w:t>
        </w:r>
      </w:hyperlink>
      <w:r w:rsidRPr="00414D76">
        <w:rPr>
          <w:rFonts w:ascii="Verdana" w:hAnsi="Verdana"/>
          <w:color w:val="000000" w:themeColor="text1"/>
          <w:sz w:val="18"/>
          <w:szCs w:val="18"/>
        </w:rPr>
        <w:t xml:space="preserve">'s license issued only by one </w:t>
      </w:r>
      <w:hyperlink r:id="rId35" w:tooltip="State" w:history="1">
        <w:r w:rsidRPr="00414D76">
          <w:rPr>
            <w:rStyle w:val="Hyperlink"/>
            <w:rFonts w:ascii="Verdana" w:hAnsi="Verdana"/>
            <w:color w:val="000000" w:themeColor="text1"/>
            <w:sz w:val="18"/>
            <w:szCs w:val="18"/>
            <w:u w:val="none"/>
          </w:rPr>
          <w:t>State</w:t>
        </w:r>
      </w:hyperlink>
      <w:r w:rsidRPr="00414D76">
        <w:rPr>
          <w:rFonts w:ascii="Verdana" w:hAnsi="Verdana"/>
          <w:color w:val="000000" w:themeColor="text1"/>
          <w:sz w:val="18"/>
          <w:szCs w:val="18"/>
        </w:rPr>
        <w:t xml:space="preserve"> or jurisdiction; </w:t>
      </w:r>
    </w:p>
    <w:p w:rsidR="00414D76" w:rsidRPr="00414D76" w:rsidRDefault="00414D76" w:rsidP="00414D76">
      <w:pPr>
        <w:pStyle w:val="psection-2"/>
        <w:spacing w:before="0" w:beforeAutospacing="0" w:after="150" w:afterAutospacing="0"/>
        <w:ind w:left="1800"/>
        <w:rPr>
          <w:rFonts w:ascii="Verdana" w:hAnsi="Verdana"/>
          <w:color w:val="000000" w:themeColor="text1"/>
          <w:sz w:val="18"/>
          <w:szCs w:val="18"/>
        </w:rPr>
      </w:pPr>
      <w:r w:rsidRPr="00414D76">
        <w:rPr>
          <w:rStyle w:val="enumxml"/>
          <w:rFonts w:ascii="Verdana" w:hAnsi="Verdana"/>
          <w:b/>
          <w:bCs/>
          <w:color w:val="000000" w:themeColor="text1"/>
          <w:sz w:val="18"/>
          <w:szCs w:val="18"/>
        </w:rPr>
        <w:t>(6)</w:t>
      </w:r>
      <w:r w:rsidRPr="00414D76">
        <w:rPr>
          <w:rFonts w:ascii="Verdana" w:hAnsi="Verdana"/>
          <w:color w:val="000000" w:themeColor="text1"/>
          <w:sz w:val="18"/>
          <w:szCs w:val="18"/>
        </w:rPr>
        <w:t xml:space="preserve"> Has prepared and furnished the </w:t>
      </w:r>
      <w:hyperlink r:id="rId36" w:tooltip="motor carrier" w:history="1">
        <w:r w:rsidRPr="00414D76">
          <w:rPr>
            <w:rStyle w:val="Hyperlink"/>
            <w:rFonts w:ascii="Verdana" w:hAnsi="Verdana"/>
            <w:color w:val="000000" w:themeColor="text1"/>
            <w:sz w:val="18"/>
            <w:szCs w:val="18"/>
            <w:u w:val="none"/>
          </w:rPr>
          <w:t>motor carrier</w:t>
        </w:r>
      </w:hyperlink>
      <w:r w:rsidRPr="00414D76">
        <w:rPr>
          <w:rFonts w:ascii="Verdana" w:hAnsi="Verdana"/>
          <w:color w:val="000000" w:themeColor="text1"/>
          <w:sz w:val="18"/>
          <w:szCs w:val="18"/>
        </w:rPr>
        <w:t xml:space="preserve"> that employs him/her with the list of violations or the certificate as required by </w:t>
      </w:r>
      <w:hyperlink r:id="rId37" w:tooltip="§ 391.27" w:history="1">
        <w:r w:rsidRPr="00414D76">
          <w:rPr>
            <w:rStyle w:val="Hyperlink"/>
            <w:rFonts w:ascii="Verdana" w:hAnsi="Verdana"/>
            <w:color w:val="000000" w:themeColor="text1"/>
            <w:sz w:val="18"/>
            <w:szCs w:val="18"/>
            <w:u w:val="none"/>
          </w:rPr>
          <w:t>§ 391.27</w:t>
        </w:r>
      </w:hyperlink>
      <w:r w:rsidRPr="00414D76">
        <w:rPr>
          <w:rFonts w:ascii="Verdana" w:hAnsi="Verdana"/>
          <w:color w:val="000000" w:themeColor="text1"/>
          <w:sz w:val="18"/>
          <w:szCs w:val="18"/>
        </w:rPr>
        <w:t xml:space="preserve">; </w:t>
      </w:r>
    </w:p>
    <w:p w:rsidR="00414D76" w:rsidRPr="00414D76" w:rsidRDefault="00414D76" w:rsidP="00414D76">
      <w:pPr>
        <w:pStyle w:val="psection-2"/>
        <w:spacing w:before="0" w:beforeAutospacing="0" w:after="150" w:afterAutospacing="0"/>
        <w:ind w:left="1800"/>
        <w:rPr>
          <w:rFonts w:ascii="Verdana" w:hAnsi="Verdana"/>
          <w:color w:val="000000" w:themeColor="text1"/>
          <w:sz w:val="18"/>
          <w:szCs w:val="18"/>
        </w:rPr>
      </w:pPr>
      <w:r w:rsidRPr="00414D76">
        <w:rPr>
          <w:rStyle w:val="enumxml"/>
          <w:rFonts w:ascii="Verdana" w:hAnsi="Verdana"/>
          <w:b/>
          <w:bCs/>
          <w:color w:val="000000" w:themeColor="text1"/>
          <w:sz w:val="18"/>
          <w:szCs w:val="18"/>
        </w:rPr>
        <w:t>(7)</w:t>
      </w:r>
      <w:r w:rsidRPr="00414D76">
        <w:rPr>
          <w:rFonts w:ascii="Verdana" w:hAnsi="Verdana"/>
          <w:color w:val="000000" w:themeColor="text1"/>
          <w:sz w:val="18"/>
          <w:szCs w:val="18"/>
        </w:rPr>
        <w:t xml:space="preserve"> Is not disqualified to drive a </w:t>
      </w:r>
      <w:hyperlink r:id="rId38" w:tooltip="commercial motor vehicle" w:history="1">
        <w:r w:rsidRPr="00414D76">
          <w:rPr>
            <w:rStyle w:val="Hyperlink"/>
            <w:rFonts w:ascii="Verdana" w:hAnsi="Verdana"/>
            <w:color w:val="000000" w:themeColor="text1"/>
            <w:sz w:val="18"/>
            <w:szCs w:val="18"/>
            <w:u w:val="none"/>
          </w:rPr>
          <w:t>commercial motor vehicle</w:t>
        </w:r>
      </w:hyperlink>
      <w:r w:rsidRPr="00414D76">
        <w:rPr>
          <w:rFonts w:ascii="Verdana" w:hAnsi="Verdana"/>
          <w:color w:val="000000" w:themeColor="text1"/>
          <w:sz w:val="18"/>
          <w:szCs w:val="18"/>
        </w:rPr>
        <w:t xml:space="preserve"> under the rules in </w:t>
      </w:r>
      <w:hyperlink r:id="rId39" w:tooltip="§ 391.15" w:history="1">
        <w:r w:rsidRPr="00414D76">
          <w:rPr>
            <w:rStyle w:val="Hyperlink"/>
            <w:rFonts w:ascii="Verdana" w:hAnsi="Verdana"/>
            <w:color w:val="000000" w:themeColor="text1"/>
            <w:sz w:val="18"/>
            <w:szCs w:val="18"/>
            <w:u w:val="none"/>
          </w:rPr>
          <w:t>§ 391.15</w:t>
        </w:r>
      </w:hyperlink>
      <w:r w:rsidRPr="00414D76">
        <w:rPr>
          <w:rFonts w:ascii="Verdana" w:hAnsi="Verdana"/>
          <w:color w:val="000000" w:themeColor="text1"/>
          <w:sz w:val="18"/>
          <w:szCs w:val="18"/>
        </w:rPr>
        <w:t xml:space="preserve">; and </w:t>
      </w:r>
    </w:p>
    <w:p w:rsidR="00414D76" w:rsidRDefault="00414D76" w:rsidP="00414D76">
      <w:pPr>
        <w:pStyle w:val="psection-2"/>
        <w:spacing w:before="0" w:beforeAutospacing="0" w:after="150" w:afterAutospacing="0"/>
        <w:ind w:left="1800"/>
        <w:rPr>
          <w:rFonts w:ascii="Verdana" w:hAnsi="Verdana"/>
          <w:color w:val="000000" w:themeColor="text1"/>
          <w:sz w:val="18"/>
          <w:szCs w:val="18"/>
        </w:rPr>
      </w:pPr>
      <w:r w:rsidRPr="00414D76">
        <w:rPr>
          <w:rStyle w:val="enumxml"/>
          <w:rFonts w:ascii="Verdana" w:hAnsi="Verdana"/>
          <w:b/>
          <w:bCs/>
          <w:color w:val="000000" w:themeColor="text1"/>
          <w:sz w:val="18"/>
          <w:szCs w:val="18"/>
        </w:rPr>
        <w:t>(8)</w:t>
      </w:r>
      <w:r w:rsidRPr="00414D76">
        <w:rPr>
          <w:rFonts w:ascii="Verdana" w:hAnsi="Verdana"/>
          <w:color w:val="000000" w:themeColor="text1"/>
          <w:sz w:val="18"/>
          <w:szCs w:val="18"/>
        </w:rPr>
        <w:t xml:space="preserve"> Has successfully completed a </w:t>
      </w:r>
      <w:hyperlink r:id="rId40" w:tooltip="driver" w:history="1">
        <w:r w:rsidRPr="00414D76">
          <w:rPr>
            <w:rStyle w:val="Hyperlink"/>
            <w:rFonts w:ascii="Verdana" w:hAnsi="Verdana"/>
            <w:color w:val="000000" w:themeColor="text1"/>
            <w:sz w:val="18"/>
            <w:szCs w:val="18"/>
            <w:u w:val="none"/>
          </w:rPr>
          <w:t>driver</w:t>
        </w:r>
      </w:hyperlink>
      <w:r w:rsidRPr="00414D76">
        <w:rPr>
          <w:rFonts w:ascii="Verdana" w:hAnsi="Verdana"/>
          <w:color w:val="000000" w:themeColor="text1"/>
          <w:sz w:val="18"/>
          <w:szCs w:val="18"/>
        </w:rPr>
        <w:t xml:space="preserve">'s road test in accordance with </w:t>
      </w:r>
      <w:hyperlink r:id="rId41" w:tooltip="§ 391.31" w:history="1">
        <w:r w:rsidRPr="00414D76">
          <w:rPr>
            <w:rStyle w:val="Hyperlink"/>
            <w:rFonts w:ascii="Verdana" w:hAnsi="Verdana"/>
            <w:color w:val="000000" w:themeColor="text1"/>
            <w:sz w:val="18"/>
            <w:szCs w:val="18"/>
            <w:u w:val="none"/>
          </w:rPr>
          <w:t>§ 391.31</w:t>
        </w:r>
      </w:hyperlink>
      <w:r w:rsidR="00D62534">
        <w:rPr>
          <w:rFonts w:ascii="Verdana" w:hAnsi="Verdana"/>
          <w:color w:val="000000" w:themeColor="text1"/>
          <w:sz w:val="18"/>
          <w:szCs w:val="18"/>
        </w:rPr>
        <w:t xml:space="preserve">, or has presented a Class A CDL </w:t>
      </w:r>
      <w:r w:rsidRPr="00414D76">
        <w:rPr>
          <w:rFonts w:ascii="Verdana" w:hAnsi="Verdana"/>
          <w:color w:val="000000" w:themeColor="text1"/>
          <w:sz w:val="18"/>
          <w:szCs w:val="18"/>
        </w:rPr>
        <w:t xml:space="preserve">which the </w:t>
      </w:r>
      <w:hyperlink r:id="rId42" w:tooltip="motor carrier" w:history="1">
        <w:r w:rsidRPr="00414D76">
          <w:rPr>
            <w:rStyle w:val="Hyperlink"/>
            <w:rFonts w:ascii="Verdana" w:hAnsi="Verdana"/>
            <w:color w:val="000000" w:themeColor="text1"/>
            <w:sz w:val="18"/>
            <w:szCs w:val="18"/>
            <w:u w:val="none"/>
          </w:rPr>
          <w:t>motor carrier</w:t>
        </w:r>
      </w:hyperlink>
      <w:r w:rsidRPr="00414D76">
        <w:rPr>
          <w:rFonts w:ascii="Verdana" w:hAnsi="Verdana"/>
          <w:color w:val="000000" w:themeColor="text1"/>
          <w:sz w:val="18"/>
          <w:szCs w:val="18"/>
        </w:rPr>
        <w:t xml:space="preserve"> that employs him/her has accepted as equivalent to a road test in accordance with </w:t>
      </w:r>
      <w:hyperlink r:id="rId43" w:tooltip="§ 391.33" w:history="1">
        <w:r w:rsidRPr="00414D76">
          <w:rPr>
            <w:rStyle w:val="Hyperlink"/>
            <w:rFonts w:ascii="Verdana" w:hAnsi="Verdana"/>
            <w:color w:val="000000" w:themeColor="text1"/>
            <w:sz w:val="18"/>
            <w:szCs w:val="18"/>
            <w:u w:val="none"/>
          </w:rPr>
          <w:t>§ 391.33</w:t>
        </w:r>
      </w:hyperlink>
      <w:r w:rsidRPr="00414D76">
        <w:rPr>
          <w:rFonts w:ascii="Verdana" w:hAnsi="Verdana"/>
          <w:color w:val="000000" w:themeColor="text1"/>
          <w:sz w:val="18"/>
          <w:szCs w:val="18"/>
        </w:rPr>
        <w:t xml:space="preserve">. </w:t>
      </w:r>
    </w:p>
    <w:p w:rsidR="00414D76" w:rsidRPr="00D62534" w:rsidRDefault="00D62534" w:rsidP="00414D76">
      <w:pPr>
        <w:ind w:left="1440"/>
        <w:rPr>
          <w:b/>
          <w:color w:val="000000" w:themeColor="text1"/>
          <w:sz w:val="18"/>
          <w:szCs w:val="18"/>
        </w:rPr>
      </w:pPr>
      <w:r w:rsidRPr="00D62534">
        <w:rPr>
          <w:b/>
          <w:color w:val="000000" w:themeColor="text1"/>
          <w:sz w:val="18"/>
          <w:szCs w:val="18"/>
        </w:rPr>
        <w:t xml:space="preserve">Road tests are required for all drivers with the exception of returning drivers that have separated from the company within 180 days. </w:t>
      </w:r>
    </w:p>
    <w:p w:rsidR="00414D76" w:rsidRDefault="0010784E" w:rsidP="0010784E">
      <w:pPr>
        <w:pStyle w:val="Heading2"/>
      </w:pPr>
      <w:r>
        <w:t>Medical Qualifications</w:t>
      </w:r>
      <w:r w:rsidR="005E5623">
        <w:t xml:space="preserve"> (FMCSA 391.41-49)</w:t>
      </w:r>
    </w:p>
    <w:p w:rsidR="0010784E" w:rsidRDefault="0010784E" w:rsidP="0010784E">
      <w:pPr>
        <w:ind w:left="846"/>
      </w:pPr>
    </w:p>
    <w:p w:rsidR="005E56FE" w:rsidRDefault="0010784E" w:rsidP="005E56FE">
      <w:pPr>
        <w:ind w:left="846"/>
      </w:pPr>
      <w:r>
        <w:t>Each Driver must ensure they are medically qualified to drive a Commercial Motor Vehicle.  The company will monitor this as closely as possible; however, it is ultimately the Driver’s responsibility to ensure the are medically qualified.  Drivers who operate a CMV without a current or valid medical card will be subject to discipline, up to and including termination.</w:t>
      </w:r>
      <w:r w:rsidR="000F61F7">
        <w:t xml:space="preserve">  </w:t>
      </w:r>
    </w:p>
    <w:p w:rsidR="005E56FE" w:rsidRDefault="005E56FE" w:rsidP="005E56FE">
      <w:pPr>
        <w:ind w:left="846"/>
      </w:pPr>
    </w:p>
    <w:p w:rsidR="000F61F7" w:rsidRDefault="000F61F7" w:rsidP="005E56FE">
      <w:pPr>
        <w:ind w:left="846"/>
      </w:pPr>
      <w:r>
        <w:t xml:space="preserve">All Drivers must give a copy of their current/new medical card to Safety so that it can be placed into </w:t>
      </w:r>
      <w:r w:rsidR="00514FD7">
        <w:t>their Driver Qualification Files</w:t>
      </w:r>
      <w:r>
        <w:t>.</w:t>
      </w:r>
      <w:r w:rsidR="00514FD7">
        <w:t xml:space="preserve">  All Medical cards must be </w:t>
      </w:r>
      <w:r w:rsidR="008F0F81">
        <w:t>run</w:t>
      </w:r>
      <w:r w:rsidR="005E56FE">
        <w:t xml:space="preserve"> through the </w:t>
      </w:r>
      <w:r w:rsidR="005E56FE" w:rsidRPr="005E56FE">
        <w:rPr>
          <w:i/>
        </w:rPr>
        <w:t>National Registry of Certified Medical Examiners</w:t>
      </w:r>
      <w:r w:rsidR="00D62534">
        <w:rPr>
          <w:i/>
        </w:rPr>
        <w:t>.</w:t>
      </w:r>
      <w:r w:rsidR="008F0F81">
        <w:t xml:space="preserve">  An</w:t>
      </w:r>
      <w:r w:rsidR="005E56FE">
        <w:t xml:space="preserve"> </w:t>
      </w:r>
      <w:r w:rsidR="008F0F81">
        <w:t xml:space="preserve">MVR is required to be requested by the state within 15 days </w:t>
      </w:r>
      <w:r w:rsidR="005E56FE">
        <w:t xml:space="preserve">of the </w:t>
      </w:r>
      <w:r w:rsidR="008F0F81">
        <w:t xml:space="preserve">medical examination. </w:t>
      </w:r>
      <w:r w:rsidR="005E56FE">
        <w:t>This will all be added to the Driver</w:t>
      </w:r>
      <w:r w:rsidR="00514FD7">
        <w:t xml:space="preserve"> Qualification File for the</w:t>
      </w:r>
      <w:r w:rsidR="005E56FE">
        <w:t xml:space="preserve"> employee as directed by the DOT.</w:t>
      </w:r>
      <w:r w:rsidR="008F0F81">
        <w:t xml:space="preserve"> The company will not be responsible for submitting your medical</w:t>
      </w:r>
      <w:r w:rsidR="00442E01">
        <w:t xml:space="preserve"> certificate to the state. </w:t>
      </w:r>
    </w:p>
    <w:p w:rsidR="005E56FE" w:rsidRDefault="005E56FE" w:rsidP="005E56FE">
      <w:pPr>
        <w:ind w:left="846"/>
      </w:pPr>
    </w:p>
    <w:p w:rsidR="005E56FE" w:rsidRDefault="005E56FE" w:rsidP="005E56FE">
      <w:pPr>
        <w:ind w:left="846"/>
      </w:pPr>
      <w:r>
        <w:t>Any Driver tha</w:t>
      </w:r>
      <w:r w:rsidR="00442E01">
        <w:t xml:space="preserve">t has a change in medical condition must notify the company and seek reevaluation by a physician listed on the FMCSA National Registry of Certified medical examiner </w:t>
      </w:r>
      <w:r>
        <w:t>to ensure t</w:t>
      </w:r>
      <w:r w:rsidR="00442E01">
        <w:t xml:space="preserve">hey are still fit for duty. </w:t>
      </w:r>
    </w:p>
    <w:p w:rsidR="005E56FE" w:rsidRDefault="005E56FE" w:rsidP="005E56FE">
      <w:pPr>
        <w:ind w:left="846"/>
      </w:pPr>
    </w:p>
    <w:p w:rsidR="00C43910" w:rsidRDefault="00C43910" w:rsidP="00C43910">
      <w:pPr>
        <w:tabs>
          <w:tab w:val="left" w:pos="720"/>
          <w:tab w:val="left" w:pos="1440"/>
          <w:tab w:val="left" w:pos="2160"/>
          <w:tab w:val="left" w:pos="2880"/>
          <w:tab w:val="left" w:pos="3600"/>
          <w:tab w:val="left" w:pos="4320"/>
          <w:tab w:val="left" w:pos="5040"/>
          <w:tab w:val="left" w:pos="6345"/>
        </w:tabs>
        <w:ind w:left="846"/>
      </w:pPr>
      <w:r>
        <w:tab/>
      </w:r>
    </w:p>
    <w:p w:rsidR="00C43910" w:rsidRDefault="00C43910" w:rsidP="00C43910">
      <w:pPr>
        <w:tabs>
          <w:tab w:val="left" w:pos="720"/>
          <w:tab w:val="left" w:pos="1440"/>
          <w:tab w:val="left" w:pos="2160"/>
          <w:tab w:val="left" w:pos="2880"/>
          <w:tab w:val="left" w:pos="3600"/>
          <w:tab w:val="left" w:pos="4320"/>
          <w:tab w:val="left" w:pos="5040"/>
          <w:tab w:val="left" w:pos="6345"/>
        </w:tabs>
        <w:ind w:left="846"/>
      </w:pPr>
      <w:r>
        <w:t>Drivers who withhold information from medical examiners, the company, or the state will be subject to termination</w:t>
      </w:r>
      <w:r w:rsidR="00A1164F">
        <w:t>.</w:t>
      </w:r>
    </w:p>
    <w:p w:rsidR="00C43910" w:rsidRDefault="00C43910" w:rsidP="00C43910">
      <w:pPr>
        <w:tabs>
          <w:tab w:val="left" w:pos="720"/>
          <w:tab w:val="left" w:pos="1440"/>
          <w:tab w:val="left" w:pos="2160"/>
          <w:tab w:val="left" w:pos="2880"/>
          <w:tab w:val="left" w:pos="3600"/>
          <w:tab w:val="left" w:pos="4320"/>
          <w:tab w:val="left" w:pos="5040"/>
          <w:tab w:val="left" w:pos="6345"/>
        </w:tabs>
        <w:ind w:left="846"/>
      </w:pPr>
    </w:p>
    <w:p w:rsidR="003D2C0E" w:rsidRDefault="00C43910" w:rsidP="00601869">
      <w:pPr>
        <w:tabs>
          <w:tab w:val="left" w:pos="720"/>
          <w:tab w:val="left" w:pos="1440"/>
          <w:tab w:val="left" w:pos="2160"/>
          <w:tab w:val="left" w:pos="2880"/>
          <w:tab w:val="left" w:pos="3600"/>
          <w:tab w:val="left" w:pos="4320"/>
          <w:tab w:val="left" w:pos="5040"/>
          <w:tab w:val="left" w:pos="6345"/>
        </w:tabs>
        <w:ind w:left="846"/>
      </w:pPr>
      <w:r>
        <w:t>Any Driver who is placed on a new medication needs to verify that</w:t>
      </w:r>
      <w:r w:rsidR="004240AC">
        <w:t xml:space="preserve"> it</w:t>
      </w:r>
      <w:r w:rsidR="00601869">
        <w:t xml:space="preserve"> is approved for use by a</w:t>
      </w:r>
      <w:r w:rsidR="004240AC">
        <w:t xml:space="preserve"> licensed medical practitioner familiar with the driver’s medical history. The substance will not adversely affect the driver’s ability to safely operate a CMV.    </w:t>
      </w:r>
    </w:p>
    <w:p w:rsidR="0010784E" w:rsidRDefault="0010784E" w:rsidP="0010784E">
      <w:pPr>
        <w:ind w:left="846"/>
      </w:pPr>
    </w:p>
    <w:p w:rsidR="0010784E" w:rsidRDefault="0010784E" w:rsidP="006376FF">
      <w:pPr>
        <w:ind w:left="846"/>
        <w:jc w:val="center"/>
      </w:pPr>
    </w:p>
    <w:p w:rsidR="00414D76" w:rsidRDefault="00154E41" w:rsidP="00154E41">
      <w:pPr>
        <w:pStyle w:val="Heading2"/>
      </w:pPr>
      <w:r>
        <w:t>Experience Requirements.</w:t>
      </w:r>
    </w:p>
    <w:p w:rsidR="00154E41" w:rsidRDefault="00154E41" w:rsidP="00414D76">
      <w:pPr>
        <w:ind w:left="1152" w:hanging="432"/>
      </w:pPr>
    </w:p>
    <w:p w:rsidR="00154E41" w:rsidRDefault="00154E41" w:rsidP="00154E41">
      <w:pPr>
        <w:ind w:left="846" w:hanging="126"/>
      </w:pPr>
      <w:r>
        <w:t xml:space="preserve">  Each</w:t>
      </w:r>
      <w:r w:rsidR="000348E7">
        <w:t xml:space="preserve"> driver must meet a minimum of 3</w:t>
      </w:r>
      <w:r>
        <w:t xml:space="preserve"> years recent, verifiable Commercial Motor Vehicle operation experience.  Drivers who are close on experience or have not driven a CMV in a year or more will be subject to review.  If a driver is</w:t>
      </w:r>
      <w:r w:rsidR="000348E7">
        <w:t xml:space="preserve"> granted a waiver to work for the company</w:t>
      </w:r>
      <w:r>
        <w:t xml:space="preserve"> due to not meeting these requirements </w:t>
      </w:r>
      <w:r w:rsidR="00514FD7">
        <w:t xml:space="preserve">he or she </w:t>
      </w:r>
      <w:r>
        <w:t>will be subject to strict guidelines for the first 90 days.</w:t>
      </w:r>
    </w:p>
    <w:p w:rsidR="00154E41" w:rsidRDefault="00154E41" w:rsidP="00154E41">
      <w:pPr>
        <w:ind w:left="846" w:hanging="126"/>
      </w:pPr>
    </w:p>
    <w:p w:rsidR="00154E41" w:rsidRDefault="000348E7" w:rsidP="00154E41">
      <w:pPr>
        <w:ind w:left="846" w:hanging="126"/>
      </w:pPr>
      <w:r>
        <w:t xml:space="preserve">  Waiving the 3</w:t>
      </w:r>
      <w:r w:rsidR="00154E41">
        <w:t xml:space="preserve">-year experience requirement is a decision made by the safety committee after reviewing the driver </w:t>
      </w:r>
      <w:r w:rsidR="007E6ED3">
        <w:t>“</w:t>
      </w:r>
      <w:r w:rsidR="00154E41">
        <w:t>as a whole</w:t>
      </w:r>
      <w:r w:rsidR="007E6ED3">
        <w:t xml:space="preserve">” and will be </w:t>
      </w:r>
      <w:r w:rsidR="00514FD7">
        <w:t>granted on a very limited basis, if at all</w:t>
      </w:r>
      <w:r w:rsidR="007E6ED3">
        <w:t>.</w:t>
      </w:r>
    </w:p>
    <w:p w:rsidR="007E6ED3" w:rsidRDefault="007E6ED3" w:rsidP="00154E41">
      <w:pPr>
        <w:ind w:left="846" w:hanging="126"/>
      </w:pPr>
    </w:p>
    <w:p w:rsidR="007E6ED3" w:rsidRDefault="007E6ED3" w:rsidP="00154E41">
      <w:pPr>
        <w:ind w:left="846" w:hanging="126"/>
      </w:pPr>
    </w:p>
    <w:p w:rsidR="002A5983" w:rsidRDefault="007E6ED3" w:rsidP="008A560F">
      <w:pPr>
        <w:pStyle w:val="Heading2"/>
      </w:pPr>
      <w:r>
        <w:t xml:space="preserve">Qualifications for </w:t>
      </w:r>
      <w:r w:rsidR="008A560F">
        <w:t>MVR Backgrounds</w:t>
      </w:r>
    </w:p>
    <w:p w:rsidR="008A560F" w:rsidRDefault="008A560F" w:rsidP="008A560F">
      <w:pPr>
        <w:ind w:left="432"/>
      </w:pPr>
      <w:r>
        <w:t>Every Driver must keep their driving record acceptable.  Not only is this required by the DOT, but it is also r</w:t>
      </w:r>
      <w:r w:rsidR="00154A92">
        <w:t>equired by our insurance and the company.</w:t>
      </w:r>
    </w:p>
    <w:p w:rsidR="008A560F" w:rsidRDefault="008A560F" w:rsidP="008A560F">
      <w:pPr>
        <w:ind w:left="432"/>
      </w:pPr>
    </w:p>
    <w:p w:rsidR="008A560F" w:rsidRDefault="008A560F" w:rsidP="008A560F">
      <w:pPr>
        <w:ind w:left="432"/>
      </w:pPr>
      <w:r>
        <w:t>Minimum qualifications to hire a driver is as follows:</w:t>
      </w:r>
    </w:p>
    <w:p w:rsidR="008A560F" w:rsidRDefault="008A560F" w:rsidP="008A560F">
      <w:pPr>
        <w:ind w:left="432"/>
      </w:pPr>
    </w:p>
    <w:p w:rsidR="008A560F" w:rsidRDefault="008A560F" w:rsidP="008A560F">
      <w:pPr>
        <w:ind w:left="432"/>
      </w:pPr>
      <w:r>
        <w:tab/>
        <w:t>-No Serious Traffic Violations in the last 5 Years</w:t>
      </w:r>
    </w:p>
    <w:p w:rsidR="008A560F" w:rsidRDefault="008A560F" w:rsidP="008A560F">
      <w:pPr>
        <w:ind w:left="432"/>
      </w:pPr>
      <w:r>
        <w:tab/>
        <w:t>-No more than 4 moving violations in the last 36 months</w:t>
      </w:r>
    </w:p>
    <w:p w:rsidR="008A560F" w:rsidRDefault="008A560F" w:rsidP="008A560F">
      <w:pPr>
        <w:ind w:left="432"/>
      </w:pPr>
      <w:r>
        <w:tab/>
        <w:t>-No more than 2 moving violations in the last 12 months</w:t>
      </w:r>
    </w:p>
    <w:p w:rsidR="000348E7" w:rsidRDefault="000348E7" w:rsidP="008A560F">
      <w:pPr>
        <w:ind w:left="432"/>
      </w:pPr>
      <w:r>
        <w:t xml:space="preserve">     -No 2 or more AT Fault-Accidents</w:t>
      </w:r>
    </w:p>
    <w:p w:rsidR="000348E7" w:rsidRDefault="000348E7" w:rsidP="008A560F">
      <w:pPr>
        <w:ind w:left="432"/>
      </w:pPr>
      <w:r>
        <w:t xml:space="preserve">     -No 1-15 MPH or more violations </w:t>
      </w:r>
    </w:p>
    <w:p w:rsidR="000348E7" w:rsidRDefault="000348E7" w:rsidP="008A560F">
      <w:pPr>
        <w:ind w:left="432"/>
      </w:pPr>
      <w:r>
        <w:t xml:space="preserve">     -No Hand Held Device Violations </w:t>
      </w:r>
    </w:p>
    <w:p w:rsidR="008A560F" w:rsidRDefault="008A560F" w:rsidP="008A560F">
      <w:pPr>
        <w:ind w:left="432"/>
      </w:pPr>
      <w:r>
        <w:tab/>
      </w:r>
    </w:p>
    <w:p w:rsidR="0063161C" w:rsidRDefault="008A560F" w:rsidP="0063161C">
      <w:r>
        <w:t xml:space="preserve">        Drug and Alcohol offenses while operating a CMV are permanently disqualifying</w:t>
      </w:r>
      <w:r w:rsidR="00514FD7">
        <w:t>.</w:t>
      </w:r>
    </w:p>
    <w:p w:rsidR="008A560F" w:rsidRDefault="008A560F" w:rsidP="0063161C"/>
    <w:p w:rsidR="008A560F" w:rsidRDefault="008A560F" w:rsidP="008A560F">
      <w:pPr>
        <w:ind w:left="432" w:firstLine="18"/>
      </w:pPr>
      <w:r>
        <w:t xml:space="preserve">Drug and Alcohol offenses that occur while operating a POV must be at least </w:t>
      </w:r>
      <w:r w:rsidR="001A6860">
        <w:t>8</w:t>
      </w:r>
      <w:r>
        <w:t xml:space="preserve"> years old     and will be handled on a case by case basis by the safety committee. Any current Driver who has a Drug or Alcohol offense will be suspended from driving </w:t>
      </w:r>
      <w:r w:rsidR="0078710C">
        <w:t xml:space="preserve">for the company </w:t>
      </w:r>
      <w:r>
        <w:t xml:space="preserve">while awaiting the outcome.  Any current Driver who is convicted </w:t>
      </w:r>
      <w:r w:rsidR="0078710C">
        <w:t>of</w:t>
      </w:r>
      <w:r>
        <w:t xml:space="preserve"> a Drug/Alcohol </w:t>
      </w:r>
      <w:r w:rsidR="0078710C">
        <w:t xml:space="preserve">offense </w:t>
      </w:r>
      <w:r>
        <w:t xml:space="preserve">while driving </w:t>
      </w:r>
      <w:r w:rsidR="0078710C">
        <w:t xml:space="preserve">any vehicle </w:t>
      </w:r>
      <w:r>
        <w:t>will be subject to immediate termination.</w:t>
      </w:r>
    </w:p>
    <w:p w:rsidR="008A560F" w:rsidRDefault="008A560F" w:rsidP="008A560F">
      <w:pPr>
        <w:ind w:left="432" w:firstLine="18"/>
      </w:pPr>
    </w:p>
    <w:p w:rsidR="008A560F" w:rsidRDefault="00C80DDB" w:rsidP="008A560F">
      <w:pPr>
        <w:ind w:left="432" w:firstLine="18"/>
      </w:pPr>
      <w:r>
        <w:t>All company d</w:t>
      </w:r>
      <w:r w:rsidR="008A560F">
        <w:t>river</w:t>
      </w:r>
      <w:r w:rsidR="0078710C">
        <w:t>s</w:t>
      </w:r>
      <w:r w:rsidR="008A560F">
        <w:t xml:space="preserve"> m</w:t>
      </w:r>
      <w:r w:rsidR="00201DB5">
        <w:t>ust remain insurable. Any Driver that is deemed uninsurable</w:t>
      </w:r>
      <w:r w:rsidR="0078710C">
        <w:t>,</w:t>
      </w:r>
      <w:r w:rsidR="00201DB5">
        <w:t xml:space="preserve"> </w:t>
      </w:r>
      <w:r w:rsidR="0078710C">
        <w:t xml:space="preserve">due to moving violations, </w:t>
      </w:r>
      <w:r w:rsidR="00201DB5">
        <w:t>will be removed from all driving positions and may be subject to termination.</w:t>
      </w:r>
    </w:p>
    <w:p w:rsidR="0078710C" w:rsidRDefault="0078710C" w:rsidP="008A560F">
      <w:pPr>
        <w:ind w:left="432" w:firstLine="18"/>
      </w:pPr>
    </w:p>
    <w:p w:rsidR="0078710C" w:rsidRDefault="0078710C" w:rsidP="008A560F">
      <w:pPr>
        <w:ind w:left="432" w:firstLine="18"/>
      </w:pPr>
      <w:r>
        <w:t>A request for MVR will be sent to the state on the following occasions:</w:t>
      </w:r>
    </w:p>
    <w:p w:rsidR="0078710C" w:rsidRDefault="0078710C" w:rsidP="008A560F">
      <w:pPr>
        <w:ind w:left="432" w:firstLine="18"/>
      </w:pPr>
      <w:r>
        <w:tab/>
        <w:t>-New Hire</w:t>
      </w:r>
      <w:r>
        <w:tab/>
      </w:r>
      <w:r>
        <w:tab/>
      </w:r>
      <w:r>
        <w:tab/>
        <w:t>-Renewing CDL</w:t>
      </w:r>
    </w:p>
    <w:p w:rsidR="0078710C" w:rsidRDefault="0078710C" w:rsidP="008A560F">
      <w:pPr>
        <w:ind w:left="432" w:firstLine="18"/>
      </w:pPr>
      <w:r>
        <w:tab/>
        <w:t>-Renewing Medical Card</w:t>
      </w:r>
      <w:r>
        <w:tab/>
        <w:t>-After a DOT Reportable/Recordable Accident</w:t>
      </w:r>
    </w:p>
    <w:p w:rsidR="0078710C" w:rsidRDefault="0078710C" w:rsidP="000348E7">
      <w:pPr>
        <w:ind w:left="432" w:firstLine="18"/>
      </w:pPr>
      <w:r>
        <w:tab/>
        <w:t>-Annual Review</w:t>
      </w:r>
      <w:r>
        <w:tab/>
      </w:r>
      <w:r>
        <w:tab/>
      </w:r>
      <w:r>
        <w:tab/>
        <w:t>-Insurance Requests</w:t>
      </w:r>
    </w:p>
    <w:p w:rsidR="000348E7" w:rsidRDefault="000348E7" w:rsidP="000348E7">
      <w:pPr>
        <w:ind w:left="432" w:firstLine="18"/>
      </w:pPr>
      <w:r>
        <w:t xml:space="preserve">     -MVR Monitoring Program</w:t>
      </w:r>
    </w:p>
    <w:p w:rsidR="0078710C" w:rsidRDefault="0078710C" w:rsidP="008A560F">
      <w:pPr>
        <w:ind w:left="432" w:firstLine="18"/>
      </w:pPr>
    </w:p>
    <w:p w:rsidR="0078710C" w:rsidRDefault="0078710C" w:rsidP="008A560F">
      <w:pPr>
        <w:ind w:left="432" w:firstLine="18"/>
      </w:pPr>
      <w:r>
        <w:t>It is required by law to inform your employer of any and all traffic convictions you receive, even while operating yours or someone else’s POV.</w:t>
      </w:r>
      <w:r w:rsidR="00CC6129">
        <w:t xml:space="preserve"> </w:t>
      </w:r>
      <w:r w:rsidR="00C662FD">
        <w:t xml:space="preserve">Failure to do so </w:t>
      </w:r>
      <w:r w:rsidR="00B67F83">
        <w:t>will result in disciplinary action.</w:t>
      </w:r>
    </w:p>
    <w:p w:rsidR="0078710C" w:rsidRDefault="0078710C" w:rsidP="008A560F">
      <w:pPr>
        <w:ind w:left="432" w:firstLine="18"/>
      </w:pPr>
    </w:p>
    <w:p w:rsidR="00244771" w:rsidRDefault="00427231" w:rsidP="00427231">
      <w:pPr>
        <w:pStyle w:val="Heading2"/>
      </w:pPr>
      <w:r>
        <w:t>Drug and Alcohol Qualifications</w:t>
      </w:r>
    </w:p>
    <w:p w:rsidR="000348E7" w:rsidRPr="000348E7" w:rsidRDefault="000348E7" w:rsidP="000348E7"/>
    <w:p w:rsidR="000348E7" w:rsidRDefault="000348E7" w:rsidP="000348E7">
      <w:pPr>
        <w:ind w:left="846"/>
      </w:pPr>
      <w:r>
        <w:t xml:space="preserve">-Pre employment </w:t>
      </w:r>
    </w:p>
    <w:p w:rsidR="000348E7" w:rsidRDefault="000348E7" w:rsidP="000348E7">
      <w:pPr>
        <w:ind w:left="846"/>
      </w:pPr>
      <w:r>
        <w:t>-Annual Requires</w:t>
      </w:r>
    </w:p>
    <w:p w:rsidR="000348E7" w:rsidRDefault="000348E7" w:rsidP="000348E7">
      <w:pPr>
        <w:ind w:left="846"/>
      </w:pPr>
      <w:r>
        <w:t>-Drug &amp; Alcohol</w:t>
      </w:r>
    </w:p>
    <w:p w:rsidR="000348E7" w:rsidRDefault="000348E7" w:rsidP="000348E7">
      <w:pPr>
        <w:ind w:left="846"/>
      </w:pPr>
      <w:r>
        <w:t>-Clearinghouse Required</w:t>
      </w:r>
    </w:p>
    <w:p w:rsidR="00427231" w:rsidRPr="00427231" w:rsidRDefault="00427231" w:rsidP="00427231"/>
    <w:p w:rsidR="00427231" w:rsidRDefault="00427231" w:rsidP="00427231">
      <w:pPr>
        <w:ind w:left="270"/>
      </w:pPr>
      <w:r>
        <w:t>N</w:t>
      </w:r>
      <w:r w:rsidR="000348E7">
        <w:t xml:space="preserve">o company </w:t>
      </w:r>
      <w:r>
        <w:t>employee that performs safety sensitive functions shall be permitted to engage in the use of illegal drugs, abuse of legal prescriptions, or be under the influence of alcohol while at work.  This includes not only Drivers but dispatchers, mechanics, and any other personnel deemed safety sensitive.</w:t>
      </w:r>
    </w:p>
    <w:p w:rsidR="0078710C" w:rsidRPr="0063161C" w:rsidRDefault="0078710C" w:rsidP="008A560F">
      <w:pPr>
        <w:ind w:left="432" w:firstLine="18"/>
      </w:pPr>
    </w:p>
    <w:p w:rsidR="00283FCF" w:rsidRDefault="00F36472" w:rsidP="0063161C">
      <w:pPr>
        <w:pStyle w:val="Heading1"/>
      </w:pPr>
      <w:r>
        <w:t xml:space="preserve">The Company </w:t>
      </w:r>
      <w:r w:rsidR="0063161C">
        <w:t xml:space="preserve">and </w:t>
      </w:r>
      <w:r w:rsidR="00030E7F">
        <w:t xml:space="preserve">Department of Transportation (DOT) Drug/Alcohol </w:t>
      </w:r>
      <w:bookmarkEnd w:id="5"/>
    </w:p>
    <w:p w:rsidR="0063161C" w:rsidRDefault="0063161C" w:rsidP="0063161C"/>
    <w:p w:rsidR="0063161C" w:rsidRDefault="008D2003" w:rsidP="00425F59">
      <w:pPr>
        <w:ind w:left="432"/>
      </w:pPr>
      <w:r>
        <w:t>The majority of this information is contained within the company Drug and Alcohol Manual.  Please refer to it for any detailed information pertaining to polices, rules,  and regulations.  This section of the safety manual will go into brief detail on certain key topics.</w:t>
      </w:r>
    </w:p>
    <w:p w:rsidR="008D2003" w:rsidRDefault="008D2003" w:rsidP="008D2003"/>
    <w:p w:rsidR="008D2003" w:rsidRDefault="00887EBC" w:rsidP="008D2003">
      <w:pPr>
        <w:pStyle w:val="Heading2"/>
      </w:pPr>
      <w:r>
        <w:t xml:space="preserve">Drug and Alcohol </w:t>
      </w:r>
      <w:r w:rsidR="008D2003">
        <w:t>Driver Retention Policy.</w:t>
      </w:r>
    </w:p>
    <w:p w:rsidR="008D2003" w:rsidRDefault="008D2003" w:rsidP="008D2003">
      <w:pPr>
        <w:ind w:left="270"/>
      </w:pPr>
    </w:p>
    <w:p w:rsidR="008D2003" w:rsidRDefault="008D2003" w:rsidP="008D2003">
      <w:pPr>
        <w:ind w:left="270"/>
      </w:pPr>
      <w:r>
        <w:t xml:space="preserve">It is the policy of </w:t>
      </w:r>
      <w:r w:rsidR="00F36472">
        <w:t xml:space="preserve">the company </w:t>
      </w:r>
      <w:r>
        <w:t xml:space="preserve">to terminate any employee who is caught or convicted of driving while under the influence of Drugs or Alcohol.  </w:t>
      </w:r>
    </w:p>
    <w:p w:rsidR="008D2003" w:rsidRDefault="008D2003" w:rsidP="008D2003">
      <w:pPr>
        <w:ind w:left="270"/>
      </w:pPr>
    </w:p>
    <w:p w:rsidR="008D2003" w:rsidRDefault="008D2003" w:rsidP="008D2003">
      <w:pPr>
        <w:ind w:left="270"/>
      </w:pPr>
      <w:r>
        <w:t xml:space="preserve">It is the policy of </w:t>
      </w:r>
      <w:r w:rsidR="00F36472">
        <w:t xml:space="preserve">the company </w:t>
      </w:r>
      <w:r>
        <w:t>to terminate any driver who fails a Drug or Alcohol screening (Pre-Employment, Post Accident, Random, &amp; Reasonable Suspicion)</w:t>
      </w:r>
    </w:p>
    <w:p w:rsidR="008D2003" w:rsidRDefault="008D2003" w:rsidP="008D2003">
      <w:pPr>
        <w:ind w:left="270"/>
      </w:pPr>
    </w:p>
    <w:p w:rsidR="008D2003" w:rsidRDefault="008D2003" w:rsidP="008D2003">
      <w:pPr>
        <w:ind w:left="270"/>
      </w:pPr>
      <w:r>
        <w:t xml:space="preserve">It is the policy of </w:t>
      </w:r>
      <w:r w:rsidR="00F36472">
        <w:t xml:space="preserve">the company </w:t>
      </w:r>
      <w:r>
        <w:t>to terminate any driver caught with illegal drugs.  This includes being caught by law enforcement or by shop/safety personnel.</w:t>
      </w:r>
    </w:p>
    <w:p w:rsidR="008D2003" w:rsidRDefault="008D2003" w:rsidP="008D2003">
      <w:pPr>
        <w:ind w:left="270"/>
      </w:pPr>
    </w:p>
    <w:p w:rsidR="00BB3935" w:rsidRDefault="00F36472" w:rsidP="00BB3935">
      <w:pPr>
        <w:ind w:left="270"/>
      </w:pPr>
      <w:r>
        <w:t>It is the policy of the company</w:t>
      </w:r>
      <w:r w:rsidR="008D2003">
        <w:t xml:space="preserve"> to terminate an</w:t>
      </w:r>
      <w:r w:rsidR="00BB3935">
        <w:t>y</w:t>
      </w:r>
      <w:r w:rsidR="008D2003">
        <w:t xml:space="preserve"> driver who refuses to take a Drug or Alcohol screening as defined b</w:t>
      </w:r>
      <w:r w:rsidR="00BB3935">
        <w:t>y DOT Rule 49 CFR Part 40 Section 40.191, 40.61, 40.63, 40.67, 40.69, 40.193, and 40.197.</w:t>
      </w:r>
    </w:p>
    <w:p w:rsidR="00F0649D" w:rsidRDefault="00F0649D" w:rsidP="00F0649D"/>
    <w:p w:rsidR="00F0649D" w:rsidRDefault="00F0649D" w:rsidP="00F0649D">
      <w:pPr>
        <w:pStyle w:val="Heading2"/>
      </w:pPr>
      <w:r>
        <w:t>DOT Drug and Alcohol Testing.</w:t>
      </w:r>
    </w:p>
    <w:p w:rsidR="00F0649D" w:rsidRDefault="00F0649D" w:rsidP="00F0649D">
      <w:pPr>
        <w:ind w:left="270"/>
      </w:pPr>
    </w:p>
    <w:p w:rsidR="00F0649D" w:rsidRDefault="00F0649D" w:rsidP="00F0649D">
      <w:pPr>
        <w:ind w:left="270"/>
      </w:pPr>
      <w:r>
        <w:t xml:space="preserve">All </w:t>
      </w:r>
      <w:r w:rsidR="00F36472">
        <w:t>potential company d</w:t>
      </w:r>
      <w:r>
        <w:t>rivers will be required to take a Pre-Employment Drug Screening as required by law. No Driver may operate a company vehicle in a DOT Regul</w:t>
      </w:r>
      <w:r w:rsidR="00514FD7">
        <w:t>ated driving positions until a n</w:t>
      </w:r>
      <w:r>
        <w:t>egative drug screen result ha</w:t>
      </w:r>
      <w:r w:rsidR="00362526">
        <w:t>s been sent to the company</w:t>
      </w:r>
      <w:r>
        <w:t xml:space="preserve"> from the MRO and placed into the employee</w:t>
      </w:r>
      <w:r w:rsidR="00514FD7">
        <w:t>’</w:t>
      </w:r>
      <w:r>
        <w:t>s file.</w:t>
      </w:r>
    </w:p>
    <w:p w:rsidR="00F0649D" w:rsidRDefault="00F0649D" w:rsidP="00F0649D">
      <w:pPr>
        <w:ind w:left="270"/>
      </w:pPr>
    </w:p>
    <w:p w:rsidR="00F0649D" w:rsidRDefault="00362526" w:rsidP="00F0649D">
      <w:pPr>
        <w:ind w:left="270"/>
      </w:pPr>
      <w:r>
        <w:t>All company d</w:t>
      </w:r>
      <w:r w:rsidR="00F0649D">
        <w:t xml:space="preserve">rivers are required to be in the pool for random Drug and Alcohol screenings.  We use a third-party consortium which will generate a list of Drivers each quarter.  Those selected will be notified within the 30-day time frame and will immediately </w:t>
      </w:r>
      <w:r w:rsidR="00694E06">
        <w:t xml:space="preserve">be </w:t>
      </w:r>
      <w:r w:rsidR="00F0649D">
        <w:t>sent to take their drug and/or alcohol screening once notified.  Any driver who refuses or fails to comply will be submitted to the FMCSA clearing house.  Refusal to test is the same as a positive screening</w:t>
      </w:r>
      <w:r w:rsidR="00CA2463">
        <w:t xml:space="preserve"> and will result in immediate termination.</w:t>
      </w:r>
    </w:p>
    <w:p w:rsidR="00F0649D" w:rsidRDefault="00F0649D" w:rsidP="00F0649D">
      <w:pPr>
        <w:ind w:left="270"/>
      </w:pPr>
    </w:p>
    <w:p w:rsidR="00F0649D" w:rsidRDefault="00F0649D" w:rsidP="00F0649D">
      <w:pPr>
        <w:ind w:left="270"/>
      </w:pPr>
      <w:r>
        <w:t>Any Driver who is involved in a DOT Recordable/Reportable accident may be subject to take an immediate Drug and Alcohol Screening.  The following is a general rule of thumb:</w:t>
      </w:r>
    </w:p>
    <w:p w:rsidR="00F0649D" w:rsidRDefault="00F0649D" w:rsidP="00F0649D">
      <w:pPr>
        <w:ind w:left="270"/>
      </w:pPr>
    </w:p>
    <w:p w:rsidR="00F0649D" w:rsidRDefault="00F0649D" w:rsidP="00810743">
      <w:pPr>
        <w:pStyle w:val="ListParagraph"/>
        <w:numPr>
          <w:ilvl w:val="0"/>
          <w:numId w:val="15"/>
        </w:numPr>
      </w:pPr>
      <w:r>
        <w:t xml:space="preserve">If there is a </w:t>
      </w:r>
      <w:r w:rsidRPr="00952876">
        <w:rPr>
          <w:b/>
        </w:rPr>
        <w:t>FATALITY</w:t>
      </w:r>
      <w:r>
        <w:t xml:space="preserve">, the </w:t>
      </w:r>
      <w:r w:rsidR="005F6646">
        <w:t>D</w:t>
      </w:r>
      <w:r>
        <w:t>river must be tested</w:t>
      </w:r>
    </w:p>
    <w:p w:rsidR="00F0649D" w:rsidRDefault="00F0649D" w:rsidP="00810743">
      <w:pPr>
        <w:pStyle w:val="ListParagraph"/>
        <w:numPr>
          <w:ilvl w:val="0"/>
          <w:numId w:val="15"/>
        </w:numPr>
      </w:pPr>
      <w:r>
        <w:t xml:space="preserve">If there is </w:t>
      </w:r>
      <w:r w:rsidR="00952876">
        <w:t xml:space="preserve">an </w:t>
      </w:r>
      <w:r w:rsidR="00952876" w:rsidRPr="00952876">
        <w:rPr>
          <w:b/>
        </w:rPr>
        <w:t>INJURY</w:t>
      </w:r>
      <w:r w:rsidR="00952876">
        <w:t xml:space="preserve"> where one or more people must </w:t>
      </w:r>
      <w:r w:rsidR="00952876" w:rsidRPr="00952876">
        <w:rPr>
          <w:b/>
        </w:rPr>
        <w:t>SEEK MEDICAL TREATMENT AWAY FROM THE SCENE</w:t>
      </w:r>
      <w:r w:rsidR="00952876">
        <w:t xml:space="preserve"> of the accident, and the </w:t>
      </w:r>
      <w:r w:rsidR="005F6646">
        <w:t>D</w:t>
      </w:r>
      <w:r w:rsidR="00952876">
        <w:t>river is ticketed or believed to be at fault, then the Driver must be tested</w:t>
      </w:r>
    </w:p>
    <w:p w:rsidR="00952876" w:rsidRDefault="00952876" w:rsidP="00810743">
      <w:pPr>
        <w:pStyle w:val="ListParagraph"/>
        <w:numPr>
          <w:ilvl w:val="0"/>
          <w:numId w:val="15"/>
        </w:numPr>
      </w:pPr>
      <w:r>
        <w:t xml:space="preserve">If vehicles involved must be </w:t>
      </w:r>
      <w:r w:rsidRPr="005F6646">
        <w:rPr>
          <w:b/>
        </w:rPr>
        <w:t>TOWED</w:t>
      </w:r>
      <w:r>
        <w:t xml:space="preserve"> from the scene because they were incapacitated by the accident, and the driver is ticketed or believed to be at fault, the Driver must be tested.</w:t>
      </w:r>
    </w:p>
    <w:p w:rsidR="005F6646" w:rsidRDefault="005F6646" w:rsidP="008A60EB">
      <w:r>
        <w:t xml:space="preserve">If a Driver has just began, is in the process of, or just completed safety sensitive functions and is exhibiting </w:t>
      </w:r>
      <w:r w:rsidR="0035034F">
        <w:t>signs/symptoms pertaining to being under the influence of Drugs or Alcoho</w:t>
      </w:r>
      <w:r w:rsidR="008F29DF">
        <w:t xml:space="preserve">l, then they will be taken for testing under Reasonable Suspicion.  This provision also applies to anyone for works for </w:t>
      </w:r>
      <w:r w:rsidR="005D23EB">
        <w:t xml:space="preserve">the company </w:t>
      </w:r>
      <w:r w:rsidR="008F29DF">
        <w:t>in a safety sensitive position. The employee observing the behavior must have been trained under the guidelines of Title 49 Part 382.603.</w:t>
      </w:r>
      <w:r w:rsidR="008A60EB">
        <w:t xml:space="preserve"> </w:t>
      </w:r>
      <w:r w:rsidR="008F29DF">
        <w:t>(Title 49 Part 382.307)</w:t>
      </w:r>
    </w:p>
    <w:p w:rsidR="00255716" w:rsidRDefault="00255716" w:rsidP="008A60EB"/>
    <w:p w:rsidR="00255716" w:rsidRDefault="00255716" w:rsidP="008A60EB">
      <w:r>
        <w:t xml:space="preserve">Any employee who is a direct supervisor over </w:t>
      </w:r>
      <w:r w:rsidR="00A41F8B">
        <w:t>DOT Regulated CMV drivers that has reasonable suspicion that a driver may be under the influence for Drugs or Alcohol, but has not been trained under the guidelines of Title 49 Part 382.603, may not send the driver for testing; however, they may send the driver home after speaking with both the Safety Dept and HR if they approave.</w:t>
      </w:r>
    </w:p>
    <w:p w:rsidR="00F0649D" w:rsidRPr="0063161C" w:rsidRDefault="00F0649D" w:rsidP="00F0649D">
      <w:pPr>
        <w:ind w:left="270"/>
      </w:pPr>
    </w:p>
    <w:p w:rsidR="00A37B01" w:rsidRPr="00A37B01" w:rsidRDefault="008A60EB" w:rsidP="008A60EB">
      <w:pPr>
        <w:spacing w:before="120"/>
        <w:rPr>
          <w:b/>
          <w:sz w:val="24"/>
          <w:szCs w:val="24"/>
        </w:rPr>
      </w:pPr>
      <w:r>
        <w:rPr>
          <w:b/>
          <w:sz w:val="24"/>
          <w:szCs w:val="24"/>
        </w:rPr>
        <w:t>4.3</w:t>
      </w:r>
      <w:r w:rsidR="00A37B01" w:rsidRPr="00A37B01">
        <w:rPr>
          <w:b/>
          <w:sz w:val="24"/>
          <w:szCs w:val="24"/>
        </w:rPr>
        <w:t xml:space="preserve"> Non-DOT Drug Testing</w:t>
      </w:r>
    </w:p>
    <w:p w:rsidR="00A37B01" w:rsidRDefault="00A37B01" w:rsidP="008A60EB">
      <w:pPr>
        <w:spacing w:before="120"/>
      </w:pPr>
      <w:r>
        <w:t>A</w:t>
      </w:r>
      <w:r w:rsidR="008A60EB">
        <w:t>ny</w:t>
      </w:r>
      <w:r>
        <w:t xml:space="preserve"> Employee who drives any form of company vehicle or performs safety sensitive functions will be subject to drug testing as a condition of employment.  This includes pre-employment, </w:t>
      </w:r>
      <w:r w:rsidR="008F29DF">
        <w:t>post-accident</w:t>
      </w:r>
      <w:r>
        <w:t>, random, and reasonable suspicion.</w:t>
      </w:r>
    </w:p>
    <w:p w:rsidR="008A60EB" w:rsidRDefault="008A60EB" w:rsidP="008A60EB">
      <w:pPr>
        <w:pStyle w:val="Heading2"/>
        <w:numPr>
          <w:ilvl w:val="0"/>
          <w:numId w:val="0"/>
        </w:numPr>
      </w:pPr>
      <w:bookmarkStart w:id="6" w:name="_Toc384811447"/>
      <w:r>
        <w:t>4.4 Possession of Alcohol in Company Vehicles.</w:t>
      </w:r>
    </w:p>
    <w:p w:rsidR="008A60EB" w:rsidRDefault="005D23EB" w:rsidP="008A60EB">
      <w:r>
        <w:t>It is prohibited by the company</w:t>
      </w:r>
      <w:r w:rsidR="008A60EB">
        <w:t xml:space="preserve"> employees</w:t>
      </w:r>
      <w:r w:rsidR="00A0561E">
        <w:t xml:space="preserve"> to posses</w:t>
      </w:r>
      <w:r w:rsidR="00AF4409">
        <w:t>s</w:t>
      </w:r>
      <w:r w:rsidR="00A0561E">
        <w:t xml:space="preserve"> alcoholic beverages in company vehicles.  Even when in an off-duty status, a driver may not have any form of alcoholic beverages</w:t>
      </w:r>
      <w:r w:rsidR="00184D42">
        <w:t xml:space="preserve"> in a company vehicle</w:t>
      </w:r>
      <w:r w:rsidR="00A0561E">
        <w:t xml:space="preserve">, regardless of remaining content.  </w:t>
      </w:r>
    </w:p>
    <w:p w:rsidR="00A0561E" w:rsidRDefault="00A0561E" w:rsidP="008A60EB"/>
    <w:p w:rsidR="00A0561E" w:rsidRDefault="00A0561E" w:rsidP="008A60EB">
      <w:r>
        <w:t>It is also prohibited to have empty alcoholic beverage bottles in the vehicle regardless of intent or desired usage.</w:t>
      </w:r>
    </w:p>
    <w:p w:rsidR="00A0561E" w:rsidRDefault="00A0561E" w:rsidP="008A60EB"/>
    <w:p w:rsidR="00A0561E" w:rsidRDefault="00A0561E" w:rsidP="008A60EB">
      <w:r>
        <w:t xml:space="preserve">Example: A Driver may not keep an empty alcoholic beverage bottle to store loose change in. </w:t>
      </w:r>
    </w:p>
    <w:p w:rsidR="0034331B" w:rsidRPr="008A60EB" w:rsidRDefault="0034331B" w:rsidP="008A60EB"/>
    <w:p w:rsidR="008061C8" w:rsidRDefault="008061C8" w:rsidP="008061C8"/>
    <w:p w:rsidR="00814099" w:rsidRDefault="00814099" w:rsidP="00814099">
      <w:pPr>
        <w:pStyle w:val="Heading1"/>
      </w:pPr>
      <w:r>
        <w:t>Accidents and Accident Procedures</w:t>
      </w:r>
    </w:p>
    <w:p w:rsidR="00814099" w:rsidRDefault="00814099" w:rsidP="00D83613">
      <w:pPr>
        <w:pStyle w:val="Heading2"/>
        <w:tabs>
          <w:tab w:val="clear" w:pos="846"/>
          <w:tab w:val="num" w:pos="900"/>
        </w:tabs>
        <w:ind w:left="630" w:hanging="630"/>
      </w:pPr>
      <w:r>
        <w:t>What Defines an Accident</w:t>
      </w:r>
    </w:p>
    <w:p w:rsidR="00814099" w:rsidRPr="00814099" w:rsidRDefault="00814099" w:rsidP="00814099"/>
    <w:p w:rsidR="008061C8" w:rsidRDefault="00814099" w:rsidP="008061C8">
      <w:r>
        <w:t xml:space="preserve">The North American Transportation Management Institute defines an accident as an </w:t>
      </w:r>
      <w:r w:rsidRPr="00814099">
        <w:rPr>
          <w:b/>
          <w:i/>
        </w:rPr>
        <w:t>unintended event involving one or more vehicles that causes death, injury, or property damage</w:t>
      </w:r>
      <w:r>
        <w:t xml:space="preserve">.  This definition is a great guideline but will be expanded on to include incidents that may not cause damage but do </w:t>
      </w:r>
      <w:r w:rsidR="00D83613">
        <w:t>put a burden on the company monetarily.</w:t>
      </w:r>
      <w:r>
        <w:t xml:space="preserve"> </w:t>
      </w:r>
    </w:p>
    <w:p w:rsidR="00814099" w:rsidRDefault="00814099" w:rsidP="008061C8"/>
    <w:p w:rsidR="00814099" w:rsidRDefault="00814099" w:rsidP="008061C8">
      <w:r>
        <w:t xml:space="preserve">Example:  If a Driver inadvertently drives off the road and the vehicle cannot return to the </w:t>
      </w:r>
      <w:r w:rsidR="005D23EB">
        <w:t>roadway on its own.  The company</w:t>
      </w:r>
      <w:r w:rsidR="00D83613">
        <w:t xml:space="preserve"> must then pay to have a tow truck come out and pull the truck to the road surface.  While there was no damage, this will result in the company facing a financial loss due to driver error.  This will be labeled as an incident/accident.</w:t>
      </w:r>
    </w:p>
    <w:p w:rsidR="00D83613" w:rsidRDefault="00D83613" w:rsidP="008061C8"/>
    <w:p w:rsidR="00D83613" w:rsidRDefault="008E3E41" w:rsidP="00D83613">
      <w:pPr>
        <w:pStyle w:val="Heading2"/>
        <w:tabs>
          <w:tab w:val="clear" w:pos="846"/>
          <w:tab w:val="num" w:pos="630"/>
        </w:tabs>
        <w:ind w:hanging="846"/>
      </w:pPr>
      <w:r>
        <w:t>What Defines a</w:t>
      </w:r>
      <w:r w:rsidR="00D83613">
        <w:t xml:space="preserve"> DOT Recordable/Reportable Accident</w:t>
      </w:r>
    </w:p>
    <w:p w:rsidR="00D83613" w:rsidRDefault="00D83613" w:rsidP="008061C8"/>
    <w:p w:rsidR="00D83613" w:rsidRDefault="00D83613" w:rsidP="008061C8">
      <w:r>
        <w:t>The FMCSR Title 49 CFR, Part 390.5 defines this type of accident as:</w:t>
      </w:r>
    </w:p>
    <w:p w:rsidR="00D83613" w:rsidRPr="00D83613" w:rsidRDefault="004F4658" w:rsidP="00D83613">
      <w:pPr>
        <w:shd w:val="clear" w:color="auto" w:fill="FFFFFF"/>
        <w:spacing w:before="100" w:beforeAutospacing="1" w:after="100" w:afterAutospacing="1"/>
        <w:ind w:firstLine="480"/>
        <w:rPr>
          <w:rFonts w:cs="Arial"/>
          <w:i/>
          <w:color w:val="000000"/>
        </w:rPr>
      </w:pPr>
      <w:r w:rsidRPr="004F4658">
        <w:rPr>
          <w:rFonts w:cs="Arial"/>
          <w:i/>
          <w:color w:val="000000"/>
        </w:rPr>
        <w:t>A</w:t>
      </w:r>
      <w:r w:rsidR="00D83613" w:rsidRPr="00D83613">
        <w:rPr>
          <w:rFonts w:cs="Arial"/>
          <w:i/>
          <w:color w:val="000000"/>
        </w:rPr>
        <w:t>n occurrence involving a commercial motor vehicle operating on a highway in interstate or intrastate commerce which results in:</w:t>
      </w:r>
    </w:p>
    <w:p w:rsidR="00D83613" w:rsidRPr="00D83613" w:rsidRDefault="00D83613" w:rsidP="00D83613">
      <w:pPr>
        <w:shd w:val="clear" w:color="auto" w:fill="FFFFFF"/>
        <w:spacing w:before="100" w:beforeAutospacing="1" w:after="100" w:afterAutospacing="1"/>
        <w:ind w:firstLine="480"/>
        <w:rPr>
          <w:rFonts w:cs="Arial"/>
          <w:i/>
          <w:color w:val="000000"/>
        </w:rPr>
      </w:pPr>
      <w:r w:rsidRPr="00D83613">
        <w:rPr>
          <w:rFonts w:cs="Arial"/>
          <w:i/>
          <w:color w:val="000000"/>
        </w:rPr>
        <w:t>(i) A fatality;</w:t>
      </w:r>
    </w:p>
    <w:p w:rsidR="00D83613" w:rsidRPr="00D83613" w:rsidRDefault="00D83613" w:rsidP="00D83613">
      <w:pPr>
        <w:shd w:val="clear" w:color="auto" w:fill="FFFFFF"/>
        <w:spacing w:before="100" w:beforeAutospacing="1" w:after="100" w:afterAutospacing="1"/>
        <w:ind w:firstLine="480"/>
        <w:rPr>
          <w:rFonts w:cs="Arial"/>
          <w:i/>
          <w:color w:val="000000"/>
        </w:rPr>
      </w:pPr>
      <w:r w:rsidRPr="00D83613">
        <w:rPr>
          <w:rFonts w:cs="Arial"/>
          <w:i/>
          <w:color w:val="000000"/>
        </w:rPr>
        <w:t>(ii) Bodily injury to a person who, as a result of the injury, immediately receives medical treatment away from the scene of the accident; or</w:t>
      </w:r>
    </w:p>
    <w:p w:rsidR="00D83613" w:rsidRPr="004F4658" w:rsidRDefault="00D83613" w:rsidP="004F4658">
      <w:pPr>
        <w:shd w:val="clear" w:color="auto" w:fill="FFFFFF"/>
        <w:spacing w:before="100" w:beforeAutospacing="1" w:after="100" w:afterAutospacing="1"/>
        <w:ind w:firstLine="480"/>
        <w:rPr>
          <w:rFonts w:cs="Arial"/>
          <w:i/>
          <w:color w:val="000000"/>
        </w:rPr>
      </w:pPr>
      <w:r w:rsidRPr="00D83613">
        <w:rPr>
          <w:rFonts w:cs="Arial"/>
          <w:i/>
          <w:color w:val="000000"/>
        </w:rPr>
        <w:t>(iii) One or more motor vehicles incurring disabling damage as a result of the accident, requiring the motor vehicle(s) to be transported away from the scene by a tow truck or other motor vehicle.</w:t>
      </w:r>
    </w:p>
    <w:p w:rsidR="008061C8" w:rsidRDefault="004F4658" w:rsidP="00576A78">
      <w:pPr>
        <w:pStyle w:val="Heading2"/>
        <w:ind w:hanging="846"/>
      </w:pPr>
      <w:r>
        <w:t xml:space="preserve">Determining </w:t>
      </w:r>
      <w:r w:rsidR="00FC4270">
        <w:t>Preventability of</w:t>
      </w:r>
      <w:r w:rsidR="005B139A">
        <w:t xml:space="preserve"> an Accident and Disciplinary Actions </w:t>
      </w:r>
    </w:p>
    <w:p w:rsidR="005B139A" w:rsidRDefault="005B139A" w:rsidP="008061C8"/>
    <w:p w:rsidR="004F4658" w:rsidRDefault="005D23EB" w:rsidP="008061C8">
      <w:r>
        <w:t xml:space="preserve">The company </w:t>
      </w:r>
      <w:r w:rsidR="004F4658">
        <w:t xml:space="preserve">has a Safety Committee which, under normal circumstances, will meet weekly.  The committee </w:t>
      </w:r>
      <w:r w:rsidR="005B139A">
        <w:t>reviews</w:t>
      </w:r>
      <w:r w:rsidR="004F4658">
        <w:t xml:space="preserve"> all of the information on the accident</w:t>
      </w:r>
      <w:r w:rsidR="005B139A">
        <w:t xml:space="preserve"> including pictures, statements, videos, police reports and any other evidence/information </w:t>
      </w:r>
      <w:r w:rsidR="00514FD7">
        <w:t>the Safety Committee</w:t>
      </w:r>
      <w:r w:rsidR="005B139A">
        <w:t xml:space="preserve"> can obtain.  </w:t>
      </w:r>
    </w:p>
    <w:p w:rsidR="005B139A" w:rsidRDefault="005B139A" w:rsidP="008061C8"/>
    <w:p w:rsidR="005B139A" w:rsidRDefault="005B139A" w:rsidP="008061C8">
      <w:r>
        <w:t xml:space="preserve">Once the information is reviewed and discussed, a determination will be made about Preventability.  If the accident is deemed </w:t>
      </w:r>
      <w:r w:rsidRPr="005B139A">
        <w:rPr>
          <w:b/>
        </w:rPr>
        <w:t>Preventable</w:t>
      </w:r>
      <w:r>
        <w:t xml:space="preserve">, the committee will then discuss the appropriate disciplinary action.  </w:t>
      </w:r>
    </w:p>
    <w:p w:rsidR="005B139A" w:rsidRDefault="005B139A" w:rsidP="008061C8"/>
    <w:p w:rsidR="005B139A" w:rsidRDefault="005B139A" w:rsidP="008061C8">
      <w:r>
        <w:t xml:space="preserve">In determining </w:t>
      </w:r>
      <w:r w:rsidR="00053986">
        <w:t>the appropriate disciplinary action, the Safety Committee will take into consideration the following:</w:t>
      </w:r>
    </w:p>
    <w:p w:rsidR="00053986" w:rsidRDefault="00053986" w:rsidP="008061C8"/>
    <w:p w:rsidR="00053986" w:rsidRDefault="00053986" w:rsidP="00810743">
      <w:pPr>
        <w:pStyle w:val="ListParagraph"/>
        <w:numPr>
          <w:ilvl w:val="0"/>
          <w:numId w:val="16"/>
        </w:numPr>
      </w:pPr>
      <w:r>
        <w:t>Severity of the accident</w:t>
      </w:r>
    </w:p>
    <w:p w:rsidR="00053986" w:rsidRDefault="00053986" w:rsidP="00810743">
      <w:pPr>
        <w:pStyle w:val="ListParagraph"/>
        <w:numPr>
          <w:ilvl w:val="0"/>
          <w:numId w:val="16"/>
        </w:numPr>
      </w:pPr>
      <w:r>
        <w:t>Cost to the company</w:t>
      </w:r>
    </w:p>
    <w:p w:rsidR="00053986" w:rsidRDefault="00053986" w:rsidP="00810743">
      <w:pPr>
        <w:pStyle w:val="ListParagraph"/>
        <w:numPr>
          <w:ilvl w:val="0"/>
          <w:numId w:val="16"/>
        </w:numPr>
      </w:pPr>
      <w:r>
        <w:t xml:space="preserve">Which safety practices were not followed </w:t>
      </w:r>
    </w:p>
    <w:p w:rsidR="00053986" w:rsidRDefault="00053986" w:rsidP="00810743">
      <w:pPr>
        <w:pStyle w:val="ListParagraph"/>
        <w:numPr>
          <w:ilvl w:val="0"/>
          <w:numId w:val="16"/>
        </w:numPr>
      </w:pPr>
      <w:r>
        <w:t xml:space="preserve">Which laws and/or regulations were not followed </w:t>
      </w:r>
    </w:p>
    <w:p w:rsidR="00053986" w:rsidRDefault="00053986" w:rsidP="00810743">
      <w:pPr>
        <w:pStyle w:val="ListParagraph"/>
        <w:numPr>
          <w:ilvl w:val="0"/>
          <w:numId w:val="16"/>
        </w:numPr>
      </w:pPr>
      <w:r>
        <w:t>Previous disciplinary action handed down under similar circumstances</w:t>
      </w:r>
    </w:p>
    <w:p w:rsidR="00053986" w:rsidRDefault="00053986" w:rsidP="00810743">
      <w:pPr>
        <w:pStyle w:val="ListParagraph"/>
        <w:numPr>
          <w:ilvl w:val="0"/>
          <w:numId w:val="16"/>
        </w:numPr>
      </w:pPr>
      <w:r>
        <w:t>Time with the company</w:t>
      </w:r>
    </w:p>
    <w:p w:rsidR="00B923A3" w:rsidRDefault="00B923A3" w:rsidP="00810743">
      <w:pPr>
        <w:pStyle w:val="ListParagraph"/>
        <w:numPr>
          <w:ilvl w:val="0"/>
          <w:numId w:val="16"/>
        </w:numPr>
      </w:pPr>
      <w:r>
        <w:t>Years of experience</w:t>
      </w:r>
    </w:p>
    <w:p w:rsidR="00053986" w:rsidRDefault="00053986" w:rsidP="00810743">
      <w:pPr>
        <w:pStyle w:val="ListParagraph"/>
        <w:numPr>
          <w:ilvl w:val="0"/>
          <w:numId w:val="16"/>
        </w:numPr>
      </w:pPr>
      <w:r>
        <w:t>Previous accidents the Driver has had with the company</w:t>
      </w:r>
    </w:p>
    <w:p w:rsidR="00053986" w:rsidRDefault="00053986" w:rsidP="00810743">
      <w:pPr>
        <w:pStyle w:val="ListParagraph"/>
        <w:numPr>
          <w:ilvl w:val="0"/>
          <w:numId w:val="16"/>
        </w:numPr>
      </w:pPr>
      <w:r>
        <w:t>Extenuating circumstances sounding the event</w:t>
      </w:r>
    </w:p>
    <w:p w:rsidR="00053986" w:rsidRDefault="00053986" w:rsidP="00810743">
      <w:pPr>
        <w:pStyle w:val="ListParagraph"/>
        <w:numPr>
          <w:ilvl w:val="0"/>
          <w:numId w:val="16"/>
        </w:numPr>
      </w:pPr>
      <w:r>
        <w:t xml:space="preserve">Any other facts, events, </w:t>
      </w:r>
      <w:r w:rsidR="00B923A3">
        <w:t xml:space="preserve"> conditions, </w:t>
      </w:r>
      <w:r>
        <w:t>or circumstances believed to be pertinent</w:t>
      </w:r>
    </w:p>
    <w:p w:rsidR="00B923A3" w:rsidRDefault="00B923A3" w:rsidP="00B923A3">
      <w:r>
        <w:t xml:space="preserve">The following are the formal disciplinary actions that </w:t>
      </w:r>
      <w:r w:rsidRPr="00032953">
        <w:rPr>
          <w:b/>
        </w:rPr>
        <w:t>can be</w:t>
      </w:r>
      <w:r>
        <w:t xml:space="preserve"> handed down:</w:t>
      </w:r>
    </w:p>
    <w:p w:rsidR="00B923A3" w:rsidRDefault="00B923A3" w:rsidP="00B923A3"/>
    <w:p w:rsidR="00B923A3" w:rsidRDefault="00B923A3" w:rsidP="00810743">
      <w:pPr>
        <w:pStyle w:val="ListParagraph"/>
        <w:numPr>
          <w:ilvl w:val="0"/>
          <w:numId w:val="17"/>
        </w:numPr>
      </w:pPr>
      <w:r w:rsidRPr="00B923A3">
        <w:rPr>
          <w:b/>
          <w:u w:val="single"/>
        </w:rPr>
        <w:t>Coaching</w:t>
      </w:r>
      <w:r>
        <w:t xml:space="preserve"> –Formal letter in the drivers file that states they were coached/trained on a specific event or topic to improve upon it.</w:t>
      </w:r>
    </w:p>
    <w:p w:rsidR="00B923A3" w:rsidRDefault="00B923A3" w:rsidP="00810743">
      <w:pPr>
        <w:pStyle w:val="ListParagraph"/>
        <w:numPr>
          <w:ilvl w:val="0"/>
          <w:numId w:val="17"/>
        </w:numPr>
      </w:pPr>
      <w:r w:rsidRPr="00B923A3">
        <w:rPr>
          <w:b/>
          <w:u w:val="single"/>
        </w:rPr>
        <w:t>Verbal Warning</w:t>
      </w:r>
      <w:r>
        <w:t xml:space="preserve"> –Lower level formal write-up, that is placed into the Driver’s file</w:t>
      </w:r>
    </w:p>
    <w:p w:rsidR="00B923A3" w:rsidRDefault="00B923A3" w:rsidP="00810743">
      <w:pPr>
        <w:pStyle w:val="ListParagraph"/>
        <w:numPr>
          <w:ilvl w:val="0"/>
          <w:numId w:val="17"/>
        </w:numPr>
      </w:pPr>
      <w:r w:rsidRPr="00B923A3">
        <w:rPr>
          <w:b/>
          <w:u w:val="single"/>
        </w:rPr>
        <w:t>Written Warning</w:t>
      </w:r>
      <w:r>
        <w:t>-Upper level formal write-up, that is placed into the Driver’s file</w:t>
      </w:r>
    </w:p>
    <w:p w:rsidR="00B923A3" w:rsidRDefault="00B923A3" w:rsidP="00810743">
      <w:pPr>
        <w:pStyle w:val="ListParagraph"/>
        <w:numPr>
          <w:ilvl w:val="0"/>
          <w:numId w:val="17"/>
        </w:numPr>
      </w:pPr>
      <w:r w:rsidRPr="00B923A3">
        <w:rPr>
          <w:b/>
          <w:u w:val="single"/>
        </w:rPr>
        <w:t>Suspension</w:t>
      </w:r>
      <w:r>
        <w:t>-Temporarily removing the Driver from our workforce for a period of no-less than 3 working days, without pay.</w:t>
      </w:r>
    </w:p>
    <w:p w:rsidR="00B923A3" w:rsidRDefault="00B923A3" w:rsidP="00810743">
      <w:pPr>
        <w:pStyle w:val="ListParagraph"/>
        <w:numPr>
          <w:ilvl w:val="0"/>
          <w:numId w:val="17"/>
        </w:numPr>
      </w:pPr>
      <w:r w:rsidRPr="00B923A3">
        <w:rPr>
          <w:b/>
          <w:u w:val="single"/>
        </w:rPr>
        <w:t>Termination</w:t>
      </w:r>
      <w:r w:rsidR="00244596">
        <w:t xml:space="preserve">-Removal from the company </w:t>
      </w:r>
      <w:r>
        <w:t>employment.</w:t>
      </w:r>
    </w:p>
    <w:p w:rsidR="00B923A3" w:rsidRDefault="00B923A3" w:rsidP="00D66BCE">
      <w:r>
        <w:t>The Safety Committee will also assign a 90-day probation after an accident.  This letter will indicate that the driver will face termination if they are found to be “at fault” for any other accident in the following 90 day period.</w:t>
      </w:r>
    </w:p>
    <w:p w:rsidR="00B923A3" w:rsidRDefault="00B923A3" w:rsidP="00B923A3">
      <w:pPr>
        <w:ind w:left="720"/>
      </w:pPr>
    </w:p>
    <w:p w:rsidR="00B923A3" w:rsidRDefault="00D66BCE" w:rsidP="00D66BCE">
      <w:r>
        <w:t>Due to the nature of a DOT Recordable/Reportable Accident and the severity and weight placed upon the company b</w:t>
      </w:r>
      <w:r w:rsidR="00514FD7">
        <w:t>y</w:t>
      </w:r>
      <w:r>
        <w:t xml:space="preserve"> the DOT/FMCSA, any driver found to be at fault for a DOT Rec</w:t>
      </w:r>
      <w:r w:rsidR="00D00CC8">
        <w:t>ordable/Reportable Accident can</w:t>
      </w:r>
      <w:r>
        <w:t xml:space="preserve"> face immediate termination.</w:t>
      </w:r>
    </w:p>
    <w:p w:rsidR="00D66BCE" w:rsidRDefault="00D66BCE" w:rsidP="00B923A3">
      <w:pPr>
        <w:ind w:left="720"/>
      </w:pPr>
    </w:p>
    <w:p w:rsidR="00D66BCE" w:rsidRDefault="00D66BCE" w:rsidP="00B923A3">
      <w:pPr>
        <w:ind w:left="720"/>
      </w:pPr>
    </w:p>
    <w:p w:rsidR="00D66BCE" w:rsidRPr="00D66BCE" w:rsidRDefault="00D66BCE" w:rsidP="00D66BCE">
      <w:pPr>
        <w:rPr>
          <w:b/>
          <w:sz w:val="24"/>
          <w:szCs w:val="24"/>
        </w:rPr>
      </w:pPr>
      <w:r w:rsidRPr="00D66BCE">
        <w:rPr>
          <w:b/>
          <w:sz w:val="24"/>
          <w:szCs w:val="24"/>
        </w:rPr>
        <w:t>5.4</w:t>
      </w:r>
      <w:r w:rsidRPr="00D66BCE">
        <w:rPr>
          <w:b/>
          <w:sz w:val="24"/>
          <w:szCs w:val="24"/>
        </w:rPr>
        <w:tab/>
        <w:t xml:space="preserve">Accident Procedures </w:t>
      </w:r>
    </w:p>
    <w:p w:rsidR="00D66BCE" w:rsidRDefault="00D66BCE" w:rsidP="00D66BCE"/>
    <w:p w:rsidR="008061C8" w:rsidRDefault="00D66BCE" w:rsidP="008061C8">
      <w:r>
        <w:t>When involved in an accident, regardless of who is “at fault”, it is very important to stay calm and immediately begin assessing the situation.  A Driver must quickly determine if they are in any immediate danger due to the conditions (fire/explosion, being struck by another vehicle, etc).  If a Driver is facing an imminent threat to their health or life, then the Driver needs to take appropriate steps to remov</w:t>
      </w:r>
      <w:r w:rsidR="009158CF">
        <w:t xml:space="preserve">e themselves from the situation but DO NOT LEAVE THE GENERAL SCENE OF THE ACCIDENT. </w:t>
      </w:r>
    </w:p>
    <w:p w:rsidR="009158CF" w:rsidRDefault="009158CF" w:rsidP="008061C8"/>
    <w:p w:rsidR="009158CF" w:rsidRPr="005346E5" w:rsidRDefault="009158CF" w:rsidP="008061C8">
      <w:pPr>
        <w:rPr>
          <w:b/>
          <w:i/>
        </w:rPr>
      </w:pPr>
      <w:r w:rsidRPr="005346E5">
        <w:rPr>
          <w:b/>
          <w:i/>
        </w:rPr>
        <w:t>Any CDL Driver who leaves the scene of an accident involving a CMV they were driving, will lose their CDL for one year.</w:t>
      </w:r>
    </w:p>
    <w:p w:rsidR="00D66BCE" w:rsidRDefault="00D66BCE" w:rsidP="008061C8"/>
    <w:p w:rsidR="00D66BCE" w:rsidRDefault="00D66BCE" w:rsidP="008061C8">
      <w:r>
        <w:t xml:space="preserve">If </w:t>
      </w:r>
      <w:r w:rsidR="00CD75FB">
        <w:t xml:space="preserve">the </w:t>
      </w:r>
      <w:r>
        <w:t xml:space="preserve">scene of the accident does not put the Driver into any type of immediate threat, then the driver must exit the vehicle and begin securing the scene. Once the scene is secure </w:t>
      </w:r>
      <w:r w:rsidR="009158CF">
        <w:t xml:space="preserve">the Driver must notify the authorities and </w:t>
      </w:r>
      <w:r w:rsidR="005D23EB">
        <w:t xml:space="preserve">the company </w:t>
      </w:r>
      <w:r w:rsidR="008E3E41">
        <w:t xml:space="preserve">immediately from the scene.  The Safety Dept will conference call in the insurance company while a Driver is still at the scene if necessary. </w:t>
      </w:r>
    </w:p>
    <w:p w:rsidR="00BD38EF" w:rsidRDefault="00BD38EF" w:rsidP="008061C8"/>
    <w:p w:rsidR="00BD38EF" w:rsidRDefault="00BD38EF" w:rsidP="008061C8">
      <w:r>
        <w:t>Memory begins to fade quickly, it is best to write down facts and events quickly before they begin to fade from memory or become obscured by the environment of the accident scene.</w:t>
      </w:r>
    </w:p>
    <w:p w:rsidR="00BD38EF" w:rsidRDefault="00BD38EF" w:rsidP="008061C8"/>
    <w:p w:rsidR="00BD38EF" w:rsidRDefault="00BD38EF" w:rsidP="008061C8">
      <w:r>
        <w:t xml:space="preserve">Taking pictures is a must to preserve evidence before vehicles or obstacles begin to </w:t>
      </w:r>
      <w:r w:rsidR="005346E5">
        <w:t>move</w:t>
      </w:r>
      <w:r>
        <w:t xml:space="preserve"> at the scene.</w:t>
      </w:r>
      <w:r w:rsidR="005346E5">
        <w:t xml:space="preserve">  The following pictures must be taken at the scene:</w:t>
      </w:r>
    </w:p>
    <w:p w:rsidR="005346E5" w:rsidRDefault="005346E5" w:rsidP="008061C8"/>
    <w:p w:rsidR="005346E5" w:rsidRDefault="005346E5" w:rsidP="005346E5">
      <w:pPr>
        <w:ind w:firstLine="720"/>
      </w:pPr>
      <w:r>
        <w:t>-Basic 4 directs of vehicle #1</w:t>
      </w:r>
      <w:r w:rsidR="00DC36EA">
        <w:t xml:space="preserve"> (4 photos)</w:t>
      </w:r>
    </w:p>
    <w:p w:rsidR="005346E5" w:rsidRDefault="00DC36EA" w:rsidP="00DC36EA">
      <w:pPr>
        <w:ind w:firstLine="720"/>
      </w:pPr>
      <w:r>
        <w:t>-</w:t>
      </w:r>
      <w:r w:rsidR="005346E5">
        <w:t xml:space="preserve">Basic 4 directs </w:t>
      </w:r>
      <w:r>
        <w:t>of vehicle #2 (4 photos)</w:t>
      </w:r>
    </w:p>
    <w:p w:rsidR="00DC36EA" w:rsidRDefault="00DC36EA" w:rsidP="00DC36EA">
      <w:pPr>
        <w:ind w:firstLine="720"/>
      </w:pPr>
    </w:p>
    <w:p w:rsidR="00DC36EA" w:rsidRDefault="00DC36EA" w:rsidP="00DC36EA">
      <w:pPr>
        <w:ind w:firstLine="720"/>
      </w:pPr>
      <w:r>
        <w:t>-Approach path of vehicle #1 (2 - 4 photos)</w:t>
      </w:r>
    </w:p>
    <w:p w:rsidR="00DC36EA" w:rsidRDefault="00DC36EA" w:rsidP="00DC36EA">
      <w:pPr>
        <w:ind w:firstLine="720"/>
      </w:pPr>
      <w:r>
        <w:t>-Approach path of vehicle #1 (2 - 4 photos)</w:t>
      </w:r>
    </w:p>
    <w:p w:rsidR="00DC36EA" w:rsidRDefault="00DC36EA" w:rsidP="00DC36EA">
      <w:pPr>
        <w:ind w:firstLine="720"/>
      </w:pPr>
    </w:p>
    <w:p w:rsidR="00DC36EA" w:rsidRDefault="00DC36EA" w:rsidP="00DC36EA">
      <w:pPr>
        <w:ind w:firstLine="720"/>
      </w:pPr>
      <w:r>
        <w:t>-Impact Area (2 - 4 photos)</w:t>
      </w:r>
    </w:p>
    <w:p w:rsidR="00DC36EA" w:rsidRDefault="00DC36EA" w:rsidP="00DC36EA">
      <w:pPr>
        <w:ind w:firstLine="720"/>
      </w:pPr>
      <w:r>
        <w:t>-Line of site views (2 - 4 photos)</w:t>
      </w:r>
    </w:p>
    <w:p w:rsidR="00DC36EA" w:rsidRDefault="00DC36EA" w:rsidP="00DC36EA">
      <w:pPr>
        <w:ind w:firstLine="720"/>
      </w:pPr>
      <w:r>
        <w:t>-Traffic controls and general area (2 – 4 photos)</w:t>
      </w:r>
    </w:p>
    <w:p w:rsidR="00DC36EA" w:rsidRDefault="00DC36EA" w:rsidP="00DC36EA"/>
    <w:p w:rsidR="00DC36EA" w:rsidRDefault="00DC36EA" w:rsidP="00DC36EA">
      <w:r>
        <w:t xml:space="preserve">When getting photos be sure </w:t>
      </w:r>
      <w:r w:rsidR="00CD75FB">
        <w:t xml:space="preserve">to include the following, </w:t>
      </w:r>
      <w:r>
        <w:t>in the above mentioned photos or</w:t>
      </w:r>
      <w:r w:rsidR="00CD75FB">
        <w:t>,</w:t>
      </w:r>
      <w:r>
        <w:t xml:space="preserve"> as separate pictures:</w:t>
      </w:r>
    </w:p>
    <w:p w:rsidR="00DC36EA" w:rsidRDefault="00DC36EA" w:rsidP="00DC36EA">
      <w:r>
        <w:tab/>
        <w:t>-All vehicles and license plates</w:t>
      </w:r>
    </w:p>
    <w:p w:rsidR="00DC36EA" w:rsidRDefault="00DC36EA" w:rsidP="00DC36EA">
      <w:r>
        <w:tab/>
        <w:t>-All vehicle damage</w:t>
      </w:r>
    </w:p>
    <w:p w:rsidR="00DC36EA" w:rsidRDefault="00DC36EA" w:rsidP="00DC36EA">
      <w:r>
        <w:tab/>
        <w:t>-Final vehicle rest positions</w:t>
      </w:r>
    </w:p>
    <w:p w:rsidR="00DC36EA" w:rsidRDefault="00DC36EA" w:rsidP="00DC36EA">
      <w:r>
        <w:tab/>
        <w:t>-All tire marks, gouges, and debris</w:t>
      </w:r>
    </w:p>
    <w:p w:rsidR="00DC36EA" w:rsidRDefault="00DC36EA" w:rsidP="00DC36EA">
      <w:r>
        <w:tab/>
        <w:t>-Traffics signs, trees, and poles</w:t>
      </w:r>
    </w:p>
    <w:p w:rsidR="00DC36EA" w:rsidRDefault="00DC36EA" w:rsidP="00DC36EA">
      <w:r>
        <w:tab/>
      </w:r>
    </w:p>
    <w:p w:rsidR="00DC36EA" w:rsidRDefault="00DC36EA" w:rsidP="00DC36EA">
      <w:r>
        <w:t>Sketch the scene and events of the accident if possible.  This will help you better explain what occurred to law enforcement officers.  This will also hel</w:t>
      </w:r>
      <w:r w:rsidR="00CD75FB">
        <w:t xml:space="preserve">p prevent events from fading too </w:t>
      </w:r>
      <w:r>
        <w:t>quickly from your memory.  The more a Driver can document the better off they and the company will be.</w:t>
      </w:r>
    </w:p>
    <w:p w:rsidR="00DC36EA" w:rsidRDefault="00DC36EA" w:rsidP="00DC36EA"/>
    <w:p w:rsidR="00DC36EA" w:rsidRDefault="00DC36EA" w:rsidP="00DC36EA">
      <w:r>
        <w:t>Be sure not to take pictures of injured or deceased parties; however, photographing or videoing people moving, walking, stooping, etc after the accident  can be helpful to the accident investigation teams and the insurance companies.</w:t>
      </w:r>
    </w:p>
    <w:p w:rsidR="00576A78" w:rsidRDefault="00576A78" w:rsidP="00DC36EA"/>
    <w:p w:rsidR="00576A78" w:rsidRDefault="00576A78" w:rsidP="00DC36EA">
      <w:r w:rsidRPr="00576A78">
        <w:rPr>
          <w:b/>
        </w:rPr>
        <w:t>DO NOT</w:t>
      </w:r>
      <w:r>
        <w:t xml:space="preserve"> admit guilt, give statements to anyone except law enforcement, or argue with people at the accident scene.  </w:t>
      </w:r>
      <w:r w:rsidRPr="00576A78">
        <w:rPr>
          <w:b/>
        </w:rPr>
        <w:t>AVOID</w:t>
      </w:r>
      <w:r>
        <w:t xml:space="preserve"> interactions with the </w:t>
      </w:r>
      <w:r w:rsidRPr="00576A78">
        <w:rPr>
          <w:b/>
        </w:rPr>
        <w:t>MEDIA</w:t>
      </w:r>
      <w:r>
        <w:t xml:space="preserve"> and refer them to contact the office.</w:t>
      </w:r>
    </w:p>
    <w:p w:rsidR="00DC36EA" w:rsidRDefault="00DC36EA" w:rsidP="008E3E41"/>
    <w:p w:rsidR="00810743" w:rsidRDefault="008E3E41" w:rsidP="008E3E41">
      <w:pPr>
        <w:pStyle w:val="Heading2"/>
      </w:pPr>
      <w:r w:rsidRPr="008E3E41">
        <w:t xml:space="preserve">DOT Recordable/Reportable </w:t>
      </w:r>
      <w:r w:rsidR="00576A78">
        <w:t>Notes</w:t>
      </w:r>
    </w:p>
    <w:p w:rsidR="00810743" w:rsidRPr="00810743" w:rsidRDefault="00810743" w:rsidP="00810743">
      <w:pPr>
        <w:pStyle w:val="BodyText2"/>
        <w:tabs>
          <w:tab w:val="left" w:pos="360"/>
        </w:tabs>
        <w:spacing w:after="0" w:line="240" w:lineRule="auto"/>
        <w:rPr>
          <w:b/>
        </w:rPr>
      </w:pPr>
      <w:r w:rsidRPr="00810743">
        <w:t xml:space="preserve">Any DOT recordable accident found to </w:t>
      </w:r>
      <w:r w:rsidR="00FE4699">
        <w:t>be preventable by the driver can</w:t>
      </w:r>
      <w:r w:rsidRPr="00810743">
        <w:t xml:space="preserve"> result in termination of the employee.</w:t>
      </w:r>
    </w:p>
    <w:p w:rsidR="00810743" w:rsidRPr="00810743" w:rsidRDefault="00810743" w:rsidP="00810743"/>
    <w:p w:rsidR="008061C8" w:rsidRDefault="00E73DAA" w:rsidP="008061C8">
      <w:r>
        <w:t>While the general scope of being involved in a DOT Recordable accident are general the same as a Non-DOT, there are a few key points that need to be noted</w:t>
      </w:r>
    </w:p>
    <w:p w:rsidR="00E73DAA" w:rsidRDefault="00E73DAA" w:rsidP="008061C8"/>
    <w:p w:rsidR="00E73DAA" w:rsidRDefault="00E73DAA" w:rsidP="00810743">
      <w:pPr>
        <w:pStyle w:val="ListParagraph"/>
        <w:numPr>
          <w:ilvl w:val="0"/>
          <w:numId w:val="18"/>
        </w:numPr>
      </w:pPr>
      <w:r>
        <w:t>If a Driver is ticketed or believed to be at fault for the accident then he/she will be sent for a DOT Drug and Alcohol test as soon as law enforcement releases them from the scene.</w:t>
      </w:r>
    </w:p>
    <w:p w:rsidR="00E73DAA" w:rsidRDefault="00E73DAA" w:rsidP="00810743">
      <w:pPr>
        <w:pStyle w:val="ListParagraph"/>
        <w:numPr>
          <w:ilvl w:val="0"/>
          <w:numId w:val="18"/>
        </w:numPr>
      </w:pPr>
      <w:r>
        <w:t>If a Driver refuses to take a Drug and Alcohol test, then they will be reported the Drug and Alcohol Clearinghouse and treated as a positive result.</w:t>
      </w:r>
    </w:p>
    <w:p w:rsidR="00E73DAA" w:rsidRDefault="00E73DAA" w:rsidP="00810743">
      <w:pPr>
        <w:pStyle w:val="ListParagraph"/>
        <w:numPr>
          <w:ilvl w:val="0"/>
          <w:numId w:val="18"/>
        </w:numPr>
      </w:pPr>
      <w:r>
        <w:t>The Driver will be removed from duty if preventability cannot be immediately determined, until such time that it can be.</w:t>
      </w:r>
    </w:p>
    <w:p w:rsidR="00E73DAA" w:rsidRDefault="00E73DAA" w:rsidP="00164C64"/>
    <w:p w:rsidR="008061C8" w:rsidRPr="00576A78" w:rsidRDefault="00576A78" w:rsidP="008061C8">
      <w:pPr>
        <w:rPr>
          <w:b/>
          <w:sz w:val="24"/>
          <w:szCs w:val="24"/>
        </w:rPr>
      </w:pPr>
      <w:r w:rsidRPr="00576A78">
        <w:rPr>
          <w:b/>
          <w:sz w:val="24"/>
          <w:szCs w:val="24"/>
        </w:rPr>
        <w:t xml:space="preserve">5.6 </w:t>
      </w:r>
      <w:r w:rsidRPr="00576A78">
        <w:rPr>
          <w:b/>
          <w:sz w:val="24"/>
          <w:szCs w:val="24"/>
        </w:rPr>
        <w:tab/>
        <w:t>Failure to Report an Accident/Incident</w:t>
      </w:r>
    </w:p>
    <w:p w:rsidR="00576A78" w:rsidRDefault="00576A78" w:rsidP="008061C8"/>
    <w:p w:rsidR="008061C8" w:rsidRDefault="00576A78" w:rsidP="008061C8">
      <w:r>
        <w:t>Failure to report an accident or an accident in a timely manner</w:t>
      </w:r>
      <w:r w:rsidR="004727F0">
        <w:t xml:space="preserve"> will result in discipline, up to and including termination.  It is the responsibility of each driver to ensure they follow procedures to report any accidents or incidents.</w:t>
      </w:r>
    </w:p>
    <w:p w:rsidR="004727F0" w:rsidRDefault="004727F0" w:rsidP="008061C8"/>
    <w:p w:rsidR="008061C8" w:rsidRPr="004727F0" w:rsidRDefault="004727F0" w:rsidP="008061C8">
      <w:pPr>
        <w:rPr>
          <w:b/>
          <w:sz w:val="24"/>
          <w:szCs w:val="24"/>
        </w:rPr>
      </w:pPr>
      <w:r w:rsidRPr="004727F0">
        <w:rPr>
          <w:b/>
          <w:sz w:val="24"/>
          <w:szCs w:val="24"/>
        </w:rPr>
        <w:t>5.7</w:t>
      </w:r>
      <w:r w:rsidRPr="004727F0">
        <w:rPr>
          <w:b/>
          <w:sz w:val="24"/>
          <w:szCs w:val="24"/>
        </w:rPr>
        <w:tab/>
        <w:t>New Driver Employees</w:t>
      </w:r>
      <w:r>
        <w:rPr>
          <w:b/>
          <w:sz w:val="24"/>
          <w:szCs w:val="24"/>
        </w:rPr>
        <w:t xml:space="preserve"> (90-Day Probation Period)</w:t>
      </w:r>
    </w:p>
    <w:p w:rsidR="008061C8" w:rsidRDefault="008061C8" w:rsidP="008061C8"/>
    <w:p w:rsidR="008061C8" w:rsidRDefault="004727F0" w:rsidP="008061C8">
      <w:r>
        <w:t>Any Driver who has an accident within the initial 90-Day probation period may be subject to termination.</w:t>
      </w:r>
    </w:p>
    <w:p w:rsidR="008061C8" w:rsidRDefault="008061C8" w:rsidP="008061C8"/>
    <w:p w:rsidR="004727F0" w:rsidRPr="004727F0" w:rsidRDefault="004727F0" w:rsidP="008061C8">
      <w:pPr>
        <w:rPr>
          <w:b/>
          <w:sz w:val="24"/>
          <w:szCs w:val="24"/>
        </w:rPr>
      </w:pPr>
      <w:r w:rsidRPr="004727F0">
        <w:rPr>
          <w:b/>
          <w:sz w:val="24"/>
          <w:szCs w:val="24"/>
        </w:rPr>
        <w:t>5.8</w:t>
      </w:r>
      <w:r w:rsidRPr="004727F0">
        <w:rPr>
          <w:b/>
          <w:sz w:val="24"/>
          <w:szCs w:val="24"/>
        </w:rPr>
        <w:tab/>
        <w:t>“Two Quick” Policy</w:t>
      </w:r>
    </w:p>
    <w:p w:rsidR="008061C8" w:rsidRDefault="008061C8" w:rsidP="008061C8"/>
    <w:p w:rsidR="00255716" w:rsidRPr="00255716" w:rsidRDefault="004727F0" w:rsidP="00255716">
      <w:r>
        <w:t>Any Driver who has two accidents with-in a 90-day period will be subject to suspension or termination as directed by the safety committee.</w:t>
      </w:r>
    </w:p>
    <w:p w:rsidR="00BA64BA" w:rsidRDefault="004727F0" w:rsidP="004727F0">
      <w:pPr>
        <w:pStyle w:val="Heading2"/>
        <w:numPr>
          <w:ilvl w:val="0"/>
          <w:numId w:val="0"/>
        </w:numPr>
      </w:pPr>
      <w:bookmarkStart w:id="7" w:name="_Toc384811448"/>
      <w:bookmarkEnd w:id="6"/>
      <w:r>
        <w:t>5.9</w:t>
      </w:r>
      <w:r>
        <w:tab/>
      </w:r>
      <w:bookmarkEnd w:id="7"/>
      <w:r>
        <w:t>Re-Training After Accidents</w:t>
      </w:r>
    </w:p>
    <w:p w:rsidR="00535674" w:rsidRDefault="00535674" w:rsidP="004727F0"/>
    <w:p w:rsidR="004727F0" w:rsidRPr="004727F0" w:rsidRDefault="004727F0" w:rsidP="004727F0">
      <w:r>
        <w:t xml:space="preserve">Drivers who are involved in an accident may be subject to re-training based up the </w:t>
      </w:r>
      <w:r w:rsidR="00535674">
        <w:t xml:space="preserve">facts and conditions of the accident.  </w:t>
      </w:r>
    </w:p>
    <w:p w:rsidR="00003278" w:rsidRDefault="00003278" w:rsidP="00003278"/>
    <w:p w:rsidR="00003278" w:rsidRDefault="00535674" w:rsidP="00810743">
      <w:pPr>
        <w:pStyle w:val="Heading2"/>
        <w:numPr>
          <w:ilvl w:val="1"/>
          <w:numId w:val="17"/>
        </w:numPr>
        <w:ind w:left="0" w:firstLine="0"/>
      </w:pPr>
      <w:r>
        <w:t>Accident Investigation and Prevention</w:t>
      </w:r>
    </w:p>
    <w:p w:rsidR="00535674" w:rsidRDefault="00535674" w:rsidP="00003278"/>
    <w:p w:rsidR="00003278" w:rsidRDefault="00F64BD7" w:rsidP="00003278">
      <w:r>
        <w:t xml:space="preserve">The company </w:t>
      </w:r>
      <w:r w:rsidR="00535674">
        <w:t xml:space="preserve">will investigate each accident/incident that a Driver is involved in.  This information will be used to help the company prevent future incidents and help the Safety Committee in their determinations. </w:t>
      </w:r>
    </w:p>
    <w:p w:rsidR="00535674" w:rsidRDefault="00535674" w:rsidP="00003278"/>
    <w:p w:rsidR="00535674" w:rsidRDefault="00F64BD7" w:rsidP="00003278">
      <w:r>
        <w:t xml:space="preserve">It is the duty of every company </w:t>
      </w:r>
      <w:r w:rsidR="00535674">
        <w:t>employee to aide in the investigation as needed.  Any employee who interferes with an investigation, hides evidence, or gives false information during an investigation will be subject to disciplinary action up to and including termination.</w:t>
      </w:r>
    </w:p>
    <w:p w:rsidR="00535674" w:rsidRDefault="00535674" w:rsidP="00535674">
      <w:pPr>
        <w:ind w:left="1296"/>
        <w:rPr>
          <w:b/>
        </w:rPr>
      </w:pPr>
    </w:p>
    <w:p w:rsidR="00535674" w:rsidRPr="00535674" w:rsidRDefault="00535674" w:rsidP="00535674">
      <w:pPr>
        <w:ind w:left="1296"/>
        <w:rPr>
          <w:b/>
          <w:sz w:val="28"/>
          <w:szCs w:val="28"/>
          <w:u w:val="single"/>
        </w:rPr>
      </w:pPr>
    </w:p>
    <w:p w:rsidR="00535674" w:rsidRDefault="00535674" w:rsidP="00535674">
      <w:pPr>
        <w:pStyle w:val="Heading1"/>
      </w:pPr>
      <w:r w:rsidRPr="00535674">
        <w:t>DOT and FMCSA Compliance</w:t>
      </w:r>
    </w:p>
    <w:p w:rsidR="00535674" w:rsidRDefault="00535674" w:rsidP="00535674">
      <w:pPr>
        <w:rPr>
          <w:b/>
          <w:sz w:val="28"/>
          <w:szCs w:val="28"/>
          <w:u w:val="single"/>
        </w:rPr>
      </w:pPr>
    </w:p>
    <w:p w:rsidR="00535674" w:rsidRDefault="00535674" w:rsidP="00535674">
      <w:r>
        <w:t>This section will cover the minimum requirem</w:t>
      </w:r>
      <w:r w:rsidR="00F64BD7">
        <w:t>ents that are expected by all company d</w:t>
      </w:r>
      <w:r>
        <w:t>rivers in regards to compliance with DOT and FMCSA regulations.</w:t>
      </w:r>
    </w:p>
    <w:p w:rsidR="00535674" w:rsidRDefault="00535674" w:rsidP="00535674"/>
    <w:p w:rsidR="00535674" w:rsidRDefault="00535674" w:rsidP="00825DCF">
      <w:pPr>
        <w:pStyle w:val="Heading2"/>
        <w:tabs>
          <w:tab w:val="clear" w:pos="846"/>
          <w:tab w:val="left" w:pos="720"/>
        </w:tabs>
        <w:ind w:left="0" w:firstLine="0"/>
      </w:pPr>
      <w:r>
        <w:t>Hours of Service</w:t>
      </w:r>
    </w:p>
    <w:p w:rsidR="00535674" w:rsidRDefault="00535674" w:rsidP="00535674"/>
    <w:p w:rsidR="00535674" w:rsidRDefault="00825DCF" w:rsidP="00535674">
      <w:r>
        <w:t>FMCSA Part 395 sets forth specific Hours of Service criteria that every CMV Driver must follow.  This includes the 70 Hour Limit Rule, 14 Hour Rule, 11 Hour Driving Rule,</w:t>
      </w:r>
      <w:r w:rsidR="00A82577">
        <w:t xml:space="preserve"> 7/3 Split,</w:t>
      </w:r>
      <w:r>
        <w:t xml:space="preserve"> 8 Hour Break, 10 Hour Break, and 8/2 Split Sleeper </w:t>
      </w:r>
      <w:r w:rsidR="00B0115E">
        <w:t xml:space="preserve">Provisions.  Every </w:t>
      </w:r>
      <w:r>
        <w:t xml:space="preserve">Driver must </w:t>
      </w:r>
      <w:r w:rsidR="00B0115E">
        <w:t xml:space="preserve">have thorough knowledge of the </w:t>
      </w:r>
      <w:r>
        <w:t xml:space="preserve">rules and will </w:t>
      </w:r>
      <w:r w:rsidR="00B0115E">
        <w:t>be required to follow them during employment</w:t>
      </w:r>
      <w:r w:rsidR="00601869">
        <w:t xml:space="preserve"> with</w:t>
      </w:r>
      <w:r>
        <w:t xml:space="preserve"> </w:t>
      </w:r>
      <w:r w:rsidR="00F64BD7">
        <w:t>the company.</w:t>
      </w:r>
    </w:p>
    <w:p w:rsidR="00825DCF" w:rsidRDefault="00825DCF" w:rsidP="00535674"/>
    <w:p w:rsidR="00825DCF" w:rsidRDefault="00825DCF" w:rsidP="00535674">
      <w:r>
        <w:t>Any Driver who fails to follow the Hours of Service rules will be subject to the progressive discipline policy as follows:</w:t>
      </w:r>
    </w:p>
    <w:p w:rsidR="00267678" w:rsidRDefault="00267678" w:rsidP="00535674"/>
    <w:p w:rsidR="00825DCF" w:rsidRDefault="00825DCF" w:rsidP="00810743">
      <w:pPr>
        <w:pStyle w:val="ListParagraph"/>
        <w:numPr>
          <w:ilvl w:val="0"/>
          <w:numId w:val="19"/>
        </w:numPr>
      </w:pPr>
      <w:r w:rsidRPr="00B923A3">
        <w:rPr>
          <w:b/>
          <w:u w:val="single"/>
        </w:rPr>
        <w:t>Coaching</w:t>
      </w:r>
      <w:r>
        <w:t xml:space="preserve"> –Formal letter in the drivers file that states they were coached/trained on a specific event or topic to improve upon it.</w:t>
      </w:r>
    </w:p>
    <w:p w:rsidR="00825DCF" w:rsidRDefault="00825DCF" w:rsidP="00810743">
      <w:pPr>
        <w:pStyle w:val="ListParagraph"/>
        <w:numPr>
          <w:ilvl w:val="0"/>
          <w:numId w:val="19"/>
        </w:numPr>
      </w:pPr>
      <w:r w:rsidRPr="00B923A3">
        <w:rPr>
          <w:b/>
          <w:u w:val="single"/>
        </w:rPr>
        <w:t>Verbal Warning</w:t>
      </w:r>
      <w:r>
        <w:t xml:space="preserve"> –Lower level formal write-up, that is placed into the Driver’s file</w:t>
      </w:r>
    </w:p>
    <w:p w:rsidR="00825DCF" w:rsidRDefault="00825DCF" w:rsidP="00810743">
      <w:pPr>
        <w:pStyle w:val="ListParagraph"/>
        <w:numPr>
          <w:ilvl w:val="0"/>
          <w:numId w:val="19"/>
        </w:numPr>
      </w:pPr>
      <w:r w:rsidRPr="00B923A3">
        <w:rPr>
          <w:b/>
          <w:u w:val="single"/>
        </w:rPr>
        <w:t>Written Warning</w:t>
      </w:r>
      <w:r>
        <w:t>-Upper level formal write-up, that is placed into the Driver’s file</w:t>
      </w:r>
    </w:p>
    <w:p w:rsidR="00825DCF" w:rsidRDefault="00825DCF" w:rsidP="00810743">
      <w:pPr>
        <w:pStyle w:val="ListParagraph"/>
        <w:numPr>
          <w:ilvl w:val="0"/>
          <w:numId w:val="19"/>
        </w:numPr>
      </w:pPr>
      <w:r w:rsidRPr="00B923A3">
        <w:rPr>
          <w:b/>
          <w:u w:val="single"/>
        </w:rPr>
        <w:t>Suspension</w:t>
      </w:r>
      <w:r>
        <w:t>-Temporarily removing the Driver from our workforce for a period of no-less than 3 working days, without pay.</w:t>
      </w:r>
    </w:p>
    <w:p w:rsidR="00535674" w:rsidRDefault="00825DCF" w:rsidP="00810743">
      <w:pPr>
        <w:pStyle w:val="ListParagraph"/>
        <w:numPr>
          <w:ilvl w:val="0"/>
          <w:numId w:val="19"/>
        </w:numPr>
      </w:pPr>
      <w:r w:rsidRPr="00B923A3">
        <w:rPr>
          <w:b/>
          <w:u w:val="single"/>
        </w:rPr>
        <w:t>Termination</w:t>
      </w:r>
      <w:r>
        <w:t xml:space="preserve">-Removal from </w:t>
      </w:r>
      <w:r w:rsidR="00F64BD7">
        <w:t xml:space="preserve">company </w:t>
      </w:r>
      <w:r>
        <w:t>employment.</w:t>
      </w:r>
    </w:p>
    <w:p w:rsidR="00825DCF" w:rsidRDefault="00825DCF" w:rsidP="00825DCF">
      <w:r>
        <w:t>The discipline will remain in the Driver’s file for a period of 6 months from the date of occurrence.  At this time, the discipline will be removed and all other disciplinary action involving Hours of Service will downgrade to the next lower disciplinary actions.</w:t>
      </w:r>
    </w:p>
    <w:p w:rsidR="00825DCF" w:rsidRDefault="00825DCF" w:rsidP="00825DCF"/>
    <w:p w:rsidR="00825DCF" w:rsidRDefault="00825DCF" w:rsidP="00825DCF">
      <w:r>
        <w:t>Example:  A driver receives a Coaching and then a month later receives a Verbal Warning.  6 months from the violation that generated the Coaching for the Driver’s file, the Coaching will be removed and the Verbal Warning will be downgraded to a Coaching.</w:t>
      </w:r>
    </w:p>
    <w:p w:rsidR="00427B37" w:rsidRDefault="00427B37" w:rsidP="00825DCF"/>
    <w:p w:rsidR="00427B37" w:rsidRDefault="00A82577" w:rsidP="00825DCF">
      <w:r>
        <w:t>15</w:t>
      </w:r>
      <w:r w:rsidR="00427B37">
        <w:t>0 Air Mile Drivers must ensure they comply with the HOS laws with the addition of having a 16 hour exemption that may be used in accordance with the law.  Contact the Safety Department regarding this and other exemptions to see if you qualify.</w:t>
      </w:r>
    </w:p>
    <w:p w:rsidR="00825DCF" w:rsidRDefault="00825DCF" w:rsidP="00825DCF"/>
    <w:p w:rsidR="00825DCF" w:rsidRDefault="00427B37" w:rsidP="00825DCF">
      <w:r>
        <w:t>Any Driver who is Agriculturally Exempt form Hours of Service must still comply with the 14 Hour Daily Limit and the 10 Hour Rest Break regardless of whether or not they are legally required to.</w:t>
      </w:r>
    </w:p>
    <w:p w:rsidR="00B845DE" w:rsidRDefault="00B845DE" w:rsidP="00825DCF"/>
    <w:p w:rsidR="00B845DE" w:rsidRDefault="00B845DE" w:rsidP="00825DCF">
      <w:r>
        <w:t>Any time spent working for this or another company mus</w:t>
      </w:r>
      <w:r w:rsidR="00B815B7">
        <w:t>t be accounted for on your RODS or time records.</w:t>
      </w:r>
    </w:p>
    <w:p w:rsidR="00427B37" w:rsidRDefault="00427B37" w:rsidP="00825DCF"/>
    <w:p w:rsidR="00427B37" w:rsidRPr="00825DCF" w:rsidRDefault="00F63E96" w:rsidP="00825DCF">
      <w:r>
        <w:t>If a Driver has</w:t>
      </w:r>
      <w:r w:rsidR="00D36949">
        <w:t xml:space="preserve"> any questions pertaining to </w:t>
      </w:r>
      <w:r>
        <w:t>HOS, what is off-duty time, what is on-duty time, what must be noted on the logs, or how it must be filled out</w:t>
      </w:r>
      <w:r w:rsidR="00082060">
        <w:t>,</w:t>
      </w:r>
      <w:r>
        <w:t xml:space="preserve"> please see the Safety Department.</w:t>
      </w:r>
    </w:p>
    <w:p w:rsidR="00535674" w:rsidRDefault="00535674" w:rsidP="00427B37">
      <w:pPr>
        <w:rPr>
          <w:b/>
          <w:sz w:val="24"/>
          <w:szCs w:val="24"/>
        </w:rPr>
      </w:pPr>
    </w:p>
    <w:p w:rsidR="00267678" w:rsidRPr="00427B37" w:rsidRDefault="00267678" w:rsidP="00427B37">
      <w:pPr>
        <w:rPr>
          <w:b/>
          <w:sz w:val="24"/>
          <w:szCs w:val="24"/>
        </w:rPr>
      </w:pPr>
    </w:p>
    <w:p w:rsidR="00427B37" w:rsidRDefault="00427B37" w:rsidP="00427B37">
      <w:pPr>
        <w:pStyle w:val="Heading2"/>
        <w:tabs>
          <w:tab w:val="clear" w:pos="846"/>
          <w:tab w:val="num" w:pos="720"/>
        </w:tabs>
        <w:ind w:left="0" w:firstLine="0"/>
      </w:pPr>
      <w:r w:rsidRPr="00427B37">
        <w:t>Record of Duty Status</w:t>
      </w:r>
      <w:r>
        <w:t xml:space="preserve"> (RODS)</w:t>
      </w:r>
    </w:p>
    <w:p w:rsidR="00427B37" w:rsidRDefault="00427B37" w:rsidP="00427B37"/>
    <w:p w:rsidR="00427B37" w:rsidRDefault="00A55D42" w:rsidP="00427B37">
      <w:r>
        <w:t xml:space="preserve">Every company </w:t>
      </w:r>
      <w:r w:rsidR="00427B37">
        <w:t>employee will be required to submit a Record of Duty Status as required by law.  Any Driver who fails to turn in the appropriate RODS within the legal time frames will be subject to disciplinary action.</w:t>
      </w:r>
    </w:p>
    <w:p w:rsidR="00427B37" w:rsidRDefault="00427B37" w:rsidP="00427B37"/>
    <w:p w:rsidR="00427B37" w:rsidRDefault="00B815B7" w:rsidP="00810743">
      <w:pPr>
        <w:pStyle w:val="ListParagraph"/>
        <w:numPr>
          <w:ilvl w:val="0"/>
          <w:numId w:val="20"/>
        </w:numPr>
      </w:pPr>
      <w:r>
        <w:t>OTR , Regional, and Non-15</w:t>
      </w:r>
      <w:r w:rsidR="00427B37">
        <w:t xml:space="preserve">0 Air Mile  Drivers </w:t>
      </w:r>
    </w:p>
    <w:p w:rsidR="00427B37" w:rsidRDefault="00427B37" w:rsidP="00810743">
      <w:pPr>
        <w:pStyle w:val="ListParagraph"/>
        <w:numPr>
          <w:ilvl w:val="1"/>
          <w:numId w:val="20"/>
        </w:numPr>
      </w:pPr>
      <w:r>
        <w:t>Must ensure they are using ELD</w:t>
      </w:r>
    </w:p>
    <w:p w:rsidR="00427B37" w:rsidRDefault="00427B37" w:rsidP="00810743">
      <w:pPr>
        <w:pStyle w:val="ListParagraph"/>
        <w:numPr>
          <w:ilvl w:val="1"/>
          <w:numId w:val="20"/>
        </w:numPr>
      </w:pPr>
      <w:r>
        <w:t xml:space="preserve">If the ELD malfunctions and the driver </w:t>
      </w:r>
      <w:proofErr w:type="gramStart"/>
      <w:r>
        <w:t>is</w:t>
      </w:r>
      <w:proofErr w:type="gramEnd"/>
      <w:r>
        <w:t xml:space="preserve"> using other means of logging, the Driver has 13 days to submit the RODS to the company.</w:t>
      </w:r>
    </w:p>
    <w:p w:rsidR="005E65B5" w:rsidRDefault="005E65B5" w:rsidP="00810743">
      <w:pPr>
        <w:pStyle w:val="ListParagraph"/>
        <w:numPr>
          <w:ilvl w:val="1"/>
          <w:numId w:val="20"/>
        </w:numPr>
      </w:pPr>
      <w:r>
        <w:t xml:space="preserve">Drivers must have 8 </w:t>
      </w:r>
      <w:proofErr w:type="spellStart"/>
      <w:r>
        <w:t>blank</w:t>
      </w:r>
      <w:proofErr w:type="spellEnd"/>
      <w:r>
        <w:t xml:space="preserve"> RODS in their possession.</w:t>
      </w:r>
    </w:p>
    <w:p w:rsidR="005E65B5" w:rsidRDefault="005E65B5" w:rsidP="00810743">
      <w:pPr>
        <w:pStyle w:val="ListParagraph"/>
        <w:numPr>
          <w:ilvl w:val="1"/>
          <w:numId w:val="20"/>
        </w:numPr>
      </w:pPr>
      <w:r>
        <w:t xml:space="preserve">Drivers must have an ELD packet containing ELD Certification instructions and ELD informative sheet. </w:t>
      </w:r>
    </w:p>
    <w:p w:rsidR="00427B37" w:rsidRDefault="00B815B7" w:rsidP="00810743">
      <w:pPr>
        <w:pStyle w:val="ListParagraph"/>
        <w:numPr>
          <w:ilvl w:val="0"/>
          <w:numId w:val="20"/>
        </w:numPr>
      </w:pPr>
      <w:r>
        <w:t>15</w:t>
      </w:r>
      <w:r w:rsidR="00427B37">
        <w:t>0 Air Mile Drivers</w:t>
      </w:r>
    </w:p>
    <w:p w:rsidR="00427B37" w:rsidRDefault="00804C82" w:rsidP="00810743">
      <w:pPr>
        <w:pStyle w:val="ListParagraph"/>
        <w:numPr>
          <w:ilvl w:val="1"/>
          <w:numId w:val="20"/>
        </w:numPr>
      </w:pPr>
      <w:r>
        <w:t>Must turn in a monthly</w:t>
      </w:r>
      <w:r w:rsidR="00427B37">
        <w:t xml:space="preserve"> time sheet</w:t>
      </w:r>
    </w:p>
    <w:p w:rsidR="00427B37" w:rsidRDefault="00B815B7" w:rsidP="00810743">
      <w:pPr>
        <w:pStyle w:val="ListParagraph"/>
        <w:numPr>
          <w:ilvl w:val="1"/>
          <w:numId w:val="20"/>
        </w:numPr>
      </w:pPr>
      <w:r>
        <w:t>If 14</w:t>
      </w:r>
      <w:r w:rsidR="00427B37">
        <w:t xml:space="preserve"> or more hours have elapsed since the Driver’s shift has begun, and the Driver is still working, the Driver must also submit a paper or electronic log to the company with proper notation on the timesheet.</w:t>
      </w:r>
    </w:p>
    <w:p w:rsidR="00427B37" w:rsidRDefault="00427B37" w:rsidP="00810743">
      <w:pPr>
        <w:pStyle w:val="ListParagraph"/>
        <w:numPr>
          <w:ilvl w:val="1"/>
          <w:numId w:val="20"/>
        </w:numPr>
      </w:pPr>
      <w:r>
        <w:t xml:space="preserve">If a Driver </w:t>
      </w:r>
      <w:r w:rsidR="005E65B5">
        <w:t>goes beyond the 15</w:t>
      </w:r>
      <w:r w:rsidR="00C60D5F">
        <w:t>0 air mile barrier, the driver must submit a paper or electronic log to the company with proper notation on the timesheet.</w:t>
      </w:r>
    </w:p>
    <w:p w:rsidR="00C60D5F" w:rsidRDefault="00C60D5F" w:rsidP="00810743">
      <w:pPr>
        <w:pStyle w:val="ListParagraph"/>
        <w:numPr>
          <w:ilvl w:val="1"/>
          <w:numId w:val="20"/>
        </w:numPr>
      </w:pPr>
      <w:r>
        <w:t>If a Driver is required to submit a paper or electronic log more than 8 times in a rolling 30 day period, then they must be placed on ELD’s.</w:t>
      </w:r>
    </w:p>
    <w:p w:rsidR="00C60D5F" w:rsidRDefault="00C60D5F" w:rsidP="00810743">
      <w:pPr>
        <w:pStyle w:val="ListParagraph"/>
        <w:numPr>
          <w:ilvl w:val="0"/>
          <w:numId w:val="20"/>
        </w:numPr>
      </w:pPr>
      <w:r>
        <w:t>Agri Exempt Drivers</w:t>
      </w:r>
    </w:p>
    <w:p w:rsidR="00C60D5F" w:rsidRDefault="00C60D5F" w:rsidP="00810743">
      <w:pPr>
        <w:pStyle w:val="ListParagraph"/>
        <w:numPr>
          <w:ilvl w:val="1"/>
          <w:numId w:val="20"/>
        </w:numPr>
      </w:pPr>
      <w:r>
        <w:t xml:space="preserve">See your location </w:t>
      </w:r>
      <w:r w:rsidR="00B845DE">
        <w:t xml:space="preserve">for </w:t>
      </w:r>
      <w:r>
        <w:t>rules/regulations for RODS requirements</w:t>
      </w:r>
    </w:p>
    <w:p w:rsidR="00BD2EA0" w:rsidRPr="00BD2EA0" w:rsidRDefault="00BD2EA0" w:rsidP="00BD2EA0">
      <w:pPr>
        <w:pStyle w:val="ListParagraph"/>
        <w:numPr>
          <w:ilvl w:val="0"/>
          <w:numId w:val="20"/>
        </w:numPr>
        <w:rPr>
          <w:sz w:val="24"/>
          <w:szCs w:val="24"/>
        </w:rPr>
      </w:pPr>
      <w:r w:rsidRPr="00BD2EA0">
        <w:rPr>
          <w:sz w:val="24"/>
          <w:szCs w:val="24"/>
        </w:rPr>
        <w:t>Personal Conveyance (Personal Time / Off Duty Driving)</w:t>
      </w:r>
    </w:p>
    <w:p w:rsidR="00BD2EA0" w:rsidRDefault="00BD2EA0" w:rsidP="00BD2EA0">
      <w:r>
        <w:t>The DOT allows for driving while off duty under very specific circumstances as provided the company has a Personal Conveyance Policy.  Personal Conveyance may be used by the driver without permission from the company as long as the following criteria are met:</w:t>
      </w:r>
    </w:p>
    <w:p w:rsidR="00BD2EA0" w:rsidRDefault="00BD2EA0" w:rsidP="00BD2EA0"/>
    <w:p w:rsidR="00BD2EA0" w:rsidRDefault="00BD2EA0" w:rsidP="00BD2EA0">
      <w:pPr>
        <w:ind w:firstLine="720"/>
      </w:pPr>
      <w:r>
        <w:t>The driver must be using Personal Conveyance for one of the following reasons:</w:t>
      </w:r>
    </w:p>
    <w:p w:rsidR="00BD2EA0" w:rsidRDefault="00BD2EA0" w:rsidP="00BD2EA0">
      <w:pPr>
        <w:pStyle w:val="ListParagraph"/>
        <w:numPr>
          <w:ilvl w:val="0"/>
          <w:numId w:val="21"/>
        </w:numPr>
      </w:pPr>
      <w:r>
        <w:t>Personal conveyance must not be used to advance or “reposition” the load.</w:t>
      </w:r>
    </w:p>
    <w:p w:rsidR="00BD2EA0" w:rsidRDefault="00BD2EA0" w:rsidP="00BD2EA0">
      <w:pPr>
        <w:pStyle w:val="ListParagraph"/>
        <w:numPr>
          <w:ilvl w:val="0"/>
          <w:numId w:val="21"/>
        </w:numPr>
        <w:spacing w:after="0" w:line="240" w:lineRule="auto"/>
      </w:pPr>
      <w:r>
        <w:t xml:space="preserve">Must have exhausted all available hours at the shipper or receiver. PC can then be used to the </w:t>
      </w:r>
      <w:r w:rsidRPr="00BF7C48">
        <w:rPr>
          <w:b/>
        </w:rPr>
        <w:t>nearest</w:t>
      </w:r>
      <w:r>
        <w:t xml:space="preserve"> safe location (regardless of positioning) to obtain adequate rest. This can be utilized whether you are empty or laden.</w:t>
      </w:r>
    </w:p>
    <w:p w:rsidR="00BD2EA0" w:rsidRDefault="00BD2EA0" w:rsidP="00BD2EA0">
      <w:pPr>
        <w:pStyle w:val="ListParagraph"/>
        <w:numPr>
          <w:ilvl w:val="0"/>
          <w:numId w:val="21"/>
        </w:numPr>
        <w:spacing w:after="0" w:line="240" w:lineRule="auto"/>
      </w:pPr>
      <w:r>
        <w:t>Personal Conveyance can be used while obtaining a rest break to obtain meals, lodging, and showers, and cannot be used to extend available hours in any manner.</w:t>
      </w:r>
    </w:p>
    <w:p w:rsidR="00BD2EA0" w:rsidRDefault="00BD2EA0" w:rsidP="00BD2EA0">
      <w:pPr>
        <w:pStyle w:val="ListParagraph"/>
        <w:numPr>
          <w:ilvl w:val="0"/>
          <w:numId w:val="21"/>
        </w:numPr>
        <w:spacing w:after="0" w:line="240" w:lineRule="auto"/>
      </w:pPr>
      <w:r>
        <w:t xml:space="preserve">The maximum limit for usage of personal conveyance of 45 minutes per shift. Any usage in excess of 45 minutes without prior approval of the safety department will be considered excessive abuse and could lead to loss of privilege of PC. </w:t>
      </w:r>
    </w:p>
    <w:p w:rsidR="00BD2EA0" w:rsidRDefault="00BD2EA0" w:rsidP="00BD2EA0">
      <w:pPr>
        <w:pStyle w:val="ListParagraph"/>
        <w:ind w:left="1800"/>
      </w:pPr>
    </w:p>
    <w:p w:rsidR="00C60D5F" w:rsidRPr="00427B37" w:rsidRDefault="00C60D5F" w:rsidP="00C60D5F">
      <w:r>
        <w:t xml:space="preserve">Each </w:t>
      </w:r>
      <w:r w:rsidR="00980D48">
        <w:t>company d</w:t>
      </w:r>
      <w:r>
        <w:t>river must ensure they are not only submitting their RODS</w:t>
      </w:r>
      <w:r w:rsidR="00082060">
        <w:t>,</w:t>
      </w:r>
      <w:r>
        <w:t xml:space="preserve"> but also that it is correct when submitted.  It is each Drivers responsibility to ensure there are </w:t>
      </w:r>
      <w:r w:rsidRPr="00C60D5F">
        <w:rPr>
          <w:b/>
          <w:sz w:val="22"/>
          <w:szCs w:val="22"/>
        </w:rPr>
        <w:t>NO FORM AND MANNER ERRORS</w:t>
      </w:r>
      <w:r>
        <w:t xml:space="preserve"> on the Record of Duty Status they submit to the company, this will also result in disciplinary action if a Driver fails to comply after being coached.</w:t>
      </w:r>
    </w:p>
    <w:p w:rsidR="00427B37" w:rsidRDefault="00427B37" w:rsidP="00427B37">
      <w:pPr>
        <w:rPr>
          <w:b/>
          <w:sz w:val="24"/>
          <w:szCs w:val="24"/>
        </w:rPr>
      </w:pPr>
    </w:p>
    <w:p w:rsidR="00C60D5F" w:rsidRDefault="00980D48" w:rsidP="00427B37">
      <w:proofErr w:type="gramStart"/>
      <w:r>
        <w:t xml:space="preserve">The company </w:t>
      </w:r>
      <w:r w:rsidR="00C60D5F" w:rsidRPr="00C60D5F">
        <w:rPr>
          <w:b/>
        </w:rPr>
        <w:t>WILL NOT KNOWINGLY ACCEPT A FALSE OR INCOMPLETE RECORD OF DUTY STATUS</w:t>
      </w:r>
      <w:r w:rsidR="00C60D5F">
        <w:t>.</w:t>
      </w:r>
      <w:proofErr w:type="gramEnd"/>
      <w:r w:rsidR="00C60D5F">
        <w:t xml:space="preserve">  A</w:t>
      </w:r>
      <w:r w:rsidR="005E65B5">
        <w:t xml:space="preserve"> Driver who attempts to falsify a </w:t>
      </w:r>
      <w:r w:rsidR="00C60D5F">
        <w:t>Record of Duty Status will be subject to disciplinary action.</w:t>
      </w:r>
      <w:r w:rsidR="00BD2EA0">
        <w:t xml:space="preserve"> This includes any misuse of personal conveyance restricted to 45 per duty hour drivers must plan trips accordingly. Abuse of Personal C</w:t>
      </w:r>
      <w:r w:rsidR="007F7E4E">
        <w:t>onveyance will be disabled no</w:t>
      </w:r>
      <w:r w:rsidR="00BD2EA0">
        <w:t xml:space="preserve"> less than 90 days.</w:t>
      </w:r>
    </w:p>
    <w:p w:rsidR="00C60D5F" w:rsidRDefault="00C60D5F" w:rsidP="00427B37"/>
    <w:p w:rsidR="00C60D5F" w:rsidRPr="00E461D2" w:rsidRDefault="00C60D5F" w:rsidP="00427B37">
      <w:pPr>
        <w:rPr>
          <w:b/>
          <w:sz w:val="24"/>
          <w:szCs w:val="24"/>
        </w:rPr>
      </w:pPr>
      <w:r w:rsidRPr="00E461D2">
        <w:rPr>
          <w:b/>
          <w:sz w:val="24"/>
          <w:szCs w:val="24"/>
        </w:rPr>
        <w:t>6.3</w:t>
      </w:r>
      <w:r w:rsidRPr="00E461D2">
        <w:rPr>
          <w:b/>
          <w:sz w:val="24"/>
          <w:szCs w:val="24"/>
        </w:rPr>
        <w:tab/>
      </w:r>
      <w:r w:rsidR="00B24626">
        <w:rPr>
          <w:b/>
          <w:sz w:val="24"/>
          <w:szCs w:val="24"/>
        </w:rPr>
        <w:t>Pre</w:t>
      </w:r>
      <w:r w:rsidR="00EF2F69" w:rsidRPr="00E461D2">
        <w:rPr>
          <w:b/>
          <w:sz w:val="24"/>
          <w:szCs w:val="24"/>
        </w:rPr>
        <w:t xml:space="preserve"> Trip Inspections</w:t>
      </w:r>
      <w:r w:rsidR="00945ED9">
        <w:rPr>
          <w:b/>
          <w:sz w:val="24"/>
          <w:szCs w:val="24"/>
        </w:rPr>
        <w:t xml:space="preserve"> (FMCSA Part 393)</w:t>
      </w:r>
    </w:p>
    <w:p w:rsidR="00427B37" w:rsidRDefault="00427B37" w:rsidP="00427B37">
      <w:pPr>
        <w:rPr>
          <w:b/>
          <w:sz w:val="24"/>
          <w:szCs w:val="24"/>
        </w:rPr>
      </w:pPr>
    </w:p>
    <w:p w:rsidR="00427B37" w:rsidRDefault="00EF2F69" w:rsidP="00427B37">
      <w:r>
        <w:t xml:space="preserve">Every </w:t>
      </w:r>
      <w:r w:rsidR="00980D48">
        <w:t>company d</w:t>
      </w:r>
      <w:r w:rsidR="007F7E4E">
        <w:t xml:space="preserve">river must complete a </w:t>
      </w:r>
      <w:proofErr w:type="spellStart"/>
      <w:r w:rsidR="007F7E4E">
        <w:t>Pret</w:t>
      </w:r>
      <w:r w:rsidR="0079470C">
        <w:t>rip</w:t>
      </w:r>
      <w:proofErr w:type="spellEnd"/>
      <w:r w:rsidR="0079470C">
        <w:t xml:space="preserve"> inspection of all</w:t>
      </w:r>
      <w:r w:rsidR="00E461D2">
        <w:t xml:space="preserve"> company equipment they operate.  This includes any trucks and/or trailers used throughout the course of the shift.  If a defect is found, it must be reported so that it can be repaired and it must be</w:t>
      </w:r>
      <w:r w:rsidR="0079470C">
        <w:t xml:space="preserve"> on a DVIR.</w:t>
      </w:r>
    </w:p>
    <w:p w:rsidR="00E461D2" w:rsidRDefault="00E461D2" w:rsidP="00427B37"/>
    <w:p w:rsidR="00E461D2" w:rsidRDefault="00E461D2" w:rsidP="00427B37">
      <w:r>
        <w:t>These inspections are not only required by law but are important to ensure the vehicle is safe to operate.  Defects that are quickly found and repaired will keep the equipment functioning better and safer.  This protects the Driver, the company, and the general public.</w:t>
      </w:r>
    </w:p>
    <w:p w:rsidR="00602407" w:rsidRDefault="00602407" w:rsidP="00427B37"/>
    <w:p w:rsidR="00602407" w:rsidRDefault="00602407" w:rsidP="00427B37">
      <w:r>
        <w:t xml:space="preserve">These inspections not only include the safety and functionality of the vehicle but will also include any paperwork, safety equipment, </w:t>
      </w:r>
      <w:r w:rsidR="00373B07">
        <w:t>and other items required by law.</w:t>
      </w:r>
    </w:p>
    <w:p w:rsidR="00E461D2" w:rsidRDefault="00E461D2" w:rsidP="00427B37"/>
    <w:p w:rsidR="00427B37" w:rsidRPr="000566BD" w:rsidRDefault="00E461D2" w:rsidP="00427B37">
      <w:r>
        <w:t>Any driver found to not be completing these inspections will be subject to disciplinary action.</w:t>
      </w:r>
      <w:r w:rsidR="000566BD">
        <w:t xml:space="preserve"> DVIR’s are only required to be completed when a defect is discovered. </w:t>
      </w:r>
    </w:p>
    <w:p w:rsidR="00427B37" w:rsidRDefault="00E461D2" w:rsidP="00E461D2">
      <w:pPr>
        <w:pStyle w:val="Heading2"/>
        <w:tabs>
          <w:tab w:val="clear" w:pos="846"/>
          <w:tab w:val="num" w:pos="720"/>
        </w:tabs>
        <w:ind w:left="0" w:firstLine="0"/>
      </w:pPr>
      <w:r>
        <w:t xml:space="preserve">Maintaining Current Credentials </w:t>
      </w:r>
    </w:p>
    <w:p w:rsidR="00E461D2" w:rsidRDefault="00E461D2" w:rsidP="00427B37"/>
    <w:p w:rsidR="00E461D2" w:rsidRDefault="00E461D2" w:rsidP="00427B37">
      <w:r>
        <w:t>Every CDL hol</w:t>
      </w:r>
      <w:r w:rsidR="0012226D">
        <w:t xml:space="preserve">der must maintain a valid Class A CDL and Medical Card </w:t>
      </w:r>
      <w:r w:rsidR="00614E2E">
        <w:t xml:space="preserve">additionally drivers must submit a new medical certificate to the appropriate state department immediately after obtaining a renewal. </w:t>
      </w:r>
      <w:r>
        <w:t xml:space="preserve">No </w:t>
      </w:r>
      <w:r w:rsidR="00EC6DFD">
        <w:t>company</w:t>
      </w:r>
      <w:r>
        <w:t xml:space="preserve"> employee will be able to operate a commercial motor vehicle that is owned by the company</w:t>
      </w:r>
      <w:r w:rsidR="00602407">
        <w:t xml:space="preserve"> (on a public roadway or area),</w:t>
      </w:r>
      <w:r>
        <w:t xml:space="preserve"> if they have an expired license or Medical Card.</w:t>
      </w:r>
      <w:r w:rsidR="00602407">
        <w:t xml:space="preserve">  </w:t>
      </w:r>
    </w:p>
    <w:p w:rsidR="00E461D2" w:rsidRDefault="00E461D2" w:rsidP="00427B37"/>
    <w:p w:rsidR="00E461D2" w:rsidRDefault="00E461D2" w:rsidP="00427B37">
      <w:r>
        <w:t>There are no</w:t>
      </w:r>
      <w:r w:rsidR="00602407">
        <w:t xml:space="preserve"> exceptions to this.  If a Driver </w:t>
      </w:r>
      <w:r w:rsidR="005C22E7">
        <w:t>without valid credentials</w:t>
      </w:r>
      <w:r w:rsidR="00602407">
        <w:t>, he/s</w:t>
      </w:r>
      <w:r w:rsidR="005C22E7">
        <w:t>he will be subject to disciplinary actions</w:t>
      </w:r>
      <w:r w:rsidR="00602407">
        <w:t xml:space="preserve"> up to and including termination.  </w:t>
      </w:r>
      <w:r w:rsidR="005C22E7">
        <w:t xml:space="preserve">It is </w:t>
      </w:r>
      <w:r w:rsidR="00602407">
        <w:t xml:space="preserve">ultimately the Driver’s responsibility. </w:t>
      </w:r>
    </w:p>
    <w:p w:rsidR="00602407" w:rsidRDefault="00602407" w:rsidP="00427B37"/>
    <w:p w:rsidR="00602407" w:rsidRPr="00E461D2" w:rsidRDefault="00602407" w:rsidP="00427B37">
      <w:r>
        <w:t>If a Driver becomes unqualified due to loss of License or Medical Qualification, they must notify the company IMMEDIATELY and be removed from driving a CMV until such time that they may be reinstated.</w:t>
      </w:r>
    </w:p>
    <w:p w:rsidR="00E461D2" w:rsidRDefault="00E461D2" w:rsidP="00427B37">
      <w:pPr>
        <w:rPr>
          <w:b/>
          <w:sz w:val="24"/>
          <w:szCs w:val="24"/>
        </w:rPr>
      </w:pPr>
    </w:p>
    <w:p w:rsidR="005C22E7" w:rsidRPr="005C22E7" w:rsidRDefault="00602407" w:rsidP="00427B37">
      <w:pPr>
        <w:pStyle w:val="Heading2"/>
      </w:pPr>
      <w:r>
        <w:t>Roadside Stops</w:t>
      </w:r>
    </w:p>
    <w:p w:rsidR="005C22E7" w:rsidRDefault="005C22E7" w:rsidP="00427B37"/>
    <w:p w:rsidR="00602407" w:rsidRDefault="005C22E7" w:rsidP="00427B37">
      <w:r>
        <w:t xml:space="preserve">Drivers are expected to remain professional and courteous during any interaction with law enforcement. </w:t>
      </w:r>
      <w:r w:rsidR="00602407">
        <w:t>Drivers that receive a Roadside Stop are required to fully comply</w:t>
      </w:r>
      <w:r w:rsidR="005C58D8">
        <w:t xml:space="preserve"> with the law enforcement</w:t>
      </w:r>
      <w:r w:rsidR="00EC6DFD">
        <w:t xml:space="preserve"> officials conducting it.  No company d</w:t>
      </w:r>
      <w:r w:rsidR="005C58D8">
        <w:t xml:space="preserve">river will become </w:t>
      </w:r>
      <w:r w:rsidR="00082060">
        <w:t>belligerent towards an</w:t>
      </w:r>
      <w:r w:rsidR="005C58D8">
        <w:t xml:space="preserve"> officer, refuse legal / lawful requests by DOT officers, or attempt to make the </w:t>
      </w:r>
      <w:r w:rsidR="00D96C0C">
        <w:t>officer’s</w:t>
      </w:r>
      <w:r w:rsidR="005C58D8">
        <w:t xml:space="preserve"> job more difficult in some way.</w:t>
      </w:r>
    </w:p>
    <w:p w:rsidR="005C58D8" w:rsidRDefault="005C58D8" w:rsidP="00427B37"/>
    <w:p w:rsidR="00945ED9" w:rsidRDefault="005C58D8" w:rsidP="00427B37">
      <w:r>
        <w:t>Each Driver will be given a record of the Roadsi</w:t>
      </w:r>
      <w:r w:rsidR="00EC6DFD">
        <w:t>de Stop and will submit it to the company</w:t>
      </w:r>
      <w:r>
        <w:t xml:space="preserve"> within </w:t>
      </w:r>
      <w:r w:rsidR="00945ED9">
        <w:t>5 days.  The company must log and submit these forms to the state within 15 days of the stop; this time includes having to make any repairs to the vehicle before submitting the form.</w:t>
      </w:r>
    </w:p>
    <w:p w:rsidR="00FF3CE3" w:rsidRDefault="00FF3CE3" w:rsidP="00427B37"/>
    <w:p w:rsidR="007E4388" w:rsidRDefault="007E4388" w:rsidP="00427B37">
      <w:r>
        <w:t>Any defects found by DOT or other Law Enforcement Officials must be noted on the Driver Vehicle Inspection Report (DVIR) (</w:t>
      </w:r>
      <w:r w:rsidRPr="007E4388">
        <w:rPr>
          <w:rFonts w:ascii="Verdana" w:hAnsi="Verdana"/>
          <w:b/>
          <w:bCs/>
          <w:color w:val="000000"/>
        </w:rPr>
        <w:t>49 CFR Parts 392 and 396</w:t>
      </w:r>
      <w:r>
        <w:rPr>
          <w:rFonts w:ascii="Verdana" w:hAnsi="Verdana"/>
          <w:b/>
          <w:bCs/>
          <w:color w:val="000000"/>
        </w:rPr>
        <w:t>)</w:t>
      </w:r>
      <w:r>
        <w:t>.  These defects / violations will also fall under the 10-Point System.</w:t>
      </w:r>
    </w:p>
    <w:p w:rsidR="005C22E7" w:rsidRDefault="005C22E7" w:rsidP="00427B37"/>
    <w:p w:rsidR="005C22E7" w:rsidRDefault="005C22E7" w:rsidP="00427B37">
      <w:r>
        <w:t xml:space="preserve">Roadside Inspections or any other documentation received by law enforcement must be turned into safety immediately must notify safety on next business day if the stop occurred after business hours. Failure to report and submit documentation will result in “Write Up”. </w:t>
      </w:r>
    </w:p>
    <w:p w:rsidR="00427B37" w:rsidRDefault="00427B37" w:rsidP="00427B37">
      <w:pPr>
        <w:rPr>
          <w:b/>
          <w:sz w:val="24"/>
          <w:szCs w:val="24"/>
        </w:rPr>
      </w:pPr>
    </w:p>
    <w:p w:rsidR="00B845DE" w:rsidRDefault="0051793D" w:rsidP="0051793D">
      <w:pPr>
        <w:pStyle w:val="Heading2"/>
        <w:numPr>
          <w:ilvl w:val="0"/>
          <w:numId w:val="0"/>
        </w:numPr>
        <w:tabs>
          <w:tab w:val="left" w:pos="540"/>
        </w:tabs>
      </w:pPr>
      <w:r>
        <w:t>6.5</w:t>
      </w:r>
      <w:r>
        <w:tab/>
      </w:r>
      <w:r w:rsidR="00B845DE">
        <w:t>Outside Employment</w:t>
      </w:r>
    </w:p>
    <w:p w:rsidR="00B845DE" w:rsidRDefault="00B845DE" w:rsidP="00B845DE"/>
    <w:p w:rsidR="00B845DE" w:rsidRDefault="00B845DE" w:rsidP="00B845DE">
      <w:r>
        <w:t xml:space="preserve">In order to ensure Drivers are in compliance with section 395.8(a) and 395.2 of the FMCSA regulations, all Drivers are required to notify the company of any work outside </w:t>
      </w:r>
      <w:r w:rsidR="00EC6DFD">
        <w:t>of the company</w:t>
      </w:r>
      <w:r>
        <w:t xml:space="preserve"> they are compensated for.  Drivers will be required to notify the Company in writing of the following information:</w:t>
      </w:r>
    </w:p>
    <w:p w:rsidR="00B845DE" w:rsidRDefault="00B845DE" w:rsidP="00B845DE">
      <w:pPr>
        <w:ind w:left="576"/>
      </w:pPr>
      <w:r>
        <w:tab/>
      </w:r>
    </w:p>
    <w:p w:rsidR="00B845DE" w:rsidRDefault="00B845DE" w:rsidP="00810743">
      <w:pPr>
        <w:numPr>
          <w:ilvl w:val="0"/>
          <w:numId w:val="9"/>
        </w:numPr>
      </w:pPr>
      <w:r>
        <w:t>The name of the employer</w:t>
      </w:r>
    </w:p>
    <w:p w:rsidR="00B845DE" w:rsidRDefault="00B845DE" w:rsidP="00810743">
      <w:pPr>
        <w:numPr>
          <w:ilvl w:val="0"/>
          <w:numId w:val="9"/>
        </w:numPr>
      </w:pPr>
      <w:r>
        <w:t xml:space="preserve">The number of hours worked each week (completed log / time sheet showing hours) </w:t>
      </w:r>
    </w:p>
    <w:p w:rsidR="00B845DE" w:rsidRDefault="00B845DE" w:rsidP="00B845DE"/>
    <w:p w:rsidR="00B845DE" w:rsidRDefault="00B845DE" w:rsidP="00B845DE">
      <w:r>
        <w:t xml:space="preserve">If a Driver has any questions </w:t>
      </w:r>
      <w:r w:rsidR="00474E59">
        <w:t>on what should be recorded as On-Duty time, please see the Safety Department.</w:t>
      </w:r>
    </w:p>
    <w:p w:rsidR="005C58D8" w:rsidRDefault="005C58D8" w:rsidP="00427B37">
      <w:pPr>
        <w:rPr>
          <w:b/>
          <w:sz w:val="24"/>
          <w:szCs w:val="24"/>
        </w:rPr>
      </w:pPr>
    </w:p>
    <w:p w:rsidR="00427B37" w:rsidRDefault="00427B37" w:rsidP="00427B37">
      <w:pPr>
        <w:rPr>
          <w:b/>
          <w:sz w:val="24"/>
          <w:szCs w:val="24"/>
        </w:rPr>
      </w:pPr>
    </w:p>
    <w:p w:rsidR="00427B37" w:rsidRDefault="0056039D" w:rsidP="00427B37">
      <w:pPr>
        <w:rPr>
          <w:b/>
          <w:sz w:val="24"/>
          <w:szCs w:val="24"/>
        </w:rPr>
      </w:pPr>
      <w:r>
        <w:rPr>
          <w:b/>
          <w:sz w:val="24"/>
          <w:szCs w:val="24"/>
        </w:rPr>
        <w:t>6.</w:t>
      </w:r>
      <w:r w:rsidR="00D96C0C">
        <w:rPr>
          <w:b/>
          <w:sz w:val="24"/>
          <w:szCs w:val="24"/>
        </w:rPr>
        <w:t>6</w:t>
      </w:r>
      <w:r>
        <w:rPr>
          <w:b/>
          <w:sz w:val="24"/>
          <w:szCs w:val="24"/>
        </w:rPr>
        <w:tab/>
        <w:t>Safety Belt Use</w:t>
      </w:r>
    </w:p>
    <w:p w:rsidR="00427B37" w:rsidRDefault="00427B37" w:rsidP="00427B37">
      <w:pPr>
        <w:rPr>
          <w:b/>
          <w:sz w:val="24"/>
          <w:szCs w:val="24"/>
        </w:rPr>
      </w:pPr>
    </w:p>
    <w:p w:rsidR="0056039D" w:rsidRDefault="0056039D" w:rsidP="00427B37">
      <w:r>
        <w:t xml:space="preserve">Each </w:t>
      </w:r>
      <w:r w:rsidR="006350C1">
        <w:t>company d</w:t>
      </w:r>
      <w:r>
        <w:t>river will wear a safety belt at all times while operating a company owned vehicle</w:t>
      </w:r>
      <w:r w:rsidR="00863520">
        <w:t xml:space="preserve"> on public roadway</w:t>
      </w:r>
      <w:r>
        <w:t xml:space="preserve">.  The only exception to </w:t>
      </w:r>
      <w:r w:rsidR="003073FC">
        <w:t>t</w:t>
      </w:r>
      <w:r>
        <w:t>his is if a driver needs to unbuckle in order to get a better field of vision while backing a truck or checking clearance</w:t>
      </w:r>
      <w:r w:rsidR="008D71BF">
        <w:t xml:space="preserve"> while on private property</w:t>
      </w:r>
      <w:r>
        <w:t xml:space="preserve">, no other exceptions are granted. </w:t>
      </w:r>
    </w:p>
    <w:p w:rsidR="005B4204" w:rsidRDefault="005B4204" w:rsidP="00427B37"/>
    <w:p w:rsidR="005B4204" w:rsidRDefault="005B4204" w:rsidP="00427B37">
      <w:r>
        <w:t xml:space="preserve">Any </w:t>
      </w:r>
      <w:r w:rsidR="006350C1">
        <w:t>company d</w:t>
      </w:r>
      <w:r>
        <w:t>river who vi</w:t>
      </w:r>
      <w:r w:rsidR="00F929A1">
        <w:t>olates this policy will receive: 1</w:t>
      </w:r>
      <w:r w:rsidR="00395243">
        <w:t>: coaching</w:t>
      </w:r>
      <w:r w:rsidR="00F929A1">
        <w:t>, 2</w:t>
      </w:r>
      <w:r w:rsidR="00395243">
        <w:t>: verbal</w:t>
      </w:r>
      <w:r w:rsidR="00F929A1">
        <w:t xml:space="preserve"> warning, 3</w:t>
      </w:r>
      <w:r w:rsidR="00395243">
        <w:t>: written</w:t>
      </w:r>
      <w:r w:rsidR="00F929A1">
        <w:t xml:space="preserve"> warning, 4</w:t>
      </w:r>
      <w:r w:rsidR="00395243">
        <w:t>: suspension</w:t>
      </w:r>
      <w:r w:rsidR="00F929A1">
        <w:t>, 5: termination.</w:t>
      </w:r>
    </w:p>
    <w:p w:rsidR="0056039D" w:rsidRPr="0056039D" w:rsidRDefault="0056039D" w:rsidP="00427B37"/>
    <w:p w:rsidR="00427B37" w:rsidRDefault="0056039D" w:rsidP="00427B37">
      <w:pPr>
        <w:rPr>
          <w:b/>
          <w:sz w:val="24"/>
          <w:szCs w:val="24"/>
        </w:rPr>
      </w:pPr>
      <w:r>
        <w:rPr>
          <w:b/>
          <w:sz w:val="24"/>
          <w:szCs w:val="24"/>
        </w:rPr>
        <w:t>6.</w:t>
      </w:r>
      <w:r w:rsidR="00D96C0C">
        <w:rPr>
          <w:b/>
          <w:sz w:val="24"/>
          <w:szCs w:val="24"/>
        </w:rPr>
        <w:t>7</w:t>
      </w:r>
      <w:r>
        <w:rPr>
          <w:b/>
          <w:sz w:val="24"/>
          <w:szCs w:val="24"/>
        </w:rPr>
        <w:tab/>
        <w:t>Radar Detectors</w:t>
      </w:r>
    </w:p>
    <w:p w:rsidR="0056039D" w:rsidRDefault="0056039D" w:rsidP="00427B37">
      <w:pPr>
        <w:rPr>
          <w:b/>
          <w:sz w:val="24"/>
          <w:szCs w:val="24"/>
        </w:rPr>
      </w:pPr>
    </w:p>
    <w:p w:rsidR="0056039D" w:rsidRPr="0056039D" w:rsidRDefault="0056039D" w:rsidP="00427B37">
      <w:r>
        <w:t xml:space="preserve">It is unlawful for a radar detector to be in use inside a </w:t>
      </w:r>
      <w:proofErr w:type="gramStart"/>
      <w:r>
        <w:t>CMV,</w:t>
      </w:r>
      <w:proofErr w:type="gramEnd"/>
      <w:r>
        <w:t xml:space="preserve"> t</w:t>
      </w:r>
      <w:r w:rsidR="006350C1">
        <w:t xml:space="preserve">herefore, it is the policy of the </w:t>
      </w:r>
      <w:r w:rsidR="00395243">
        <w:t>company that</w:t>
      </w:r>
      <w:r>
        <w:t xml:space="preserve"> no company vehicle may have a radar detector inside.</w:t>
      </w:r>
    </w:p>
    <w:p w:rsidR="0056039D" w:rsidRDefault="0056039D" w:rsidP="00427B37">
      <w:pPr>
        <w:rPr>
          <w:b/>
          <w:sz w:val="24"/>
          <w:szCs w:val="24"/>
        </w:rPr>
      </w:pPr>
    </w:p>
    <w:p w:rsidR="008D71BF" w:rsidRDefault="00D96C0C" w:rsidP="0051793D">
      <w:pPr>
        <w:pStyle w:val="Heading2"/>
        <w:numPr>
          <w:ilvl w:val="0"/>
          <w:numId w:val="0"/>
        </w:numPr>
      </w:pPr>
      <w:bookmarkStart w:id="8" w:name="_Toc384811442"/>
      <w:r>
        <w:t>6.8</w:t>
      </w:r>
      <w:r w:rsidR="0051793D">
        <w:tab/>
      </w:r>
      <w:r w:rsidR="008D71BF">
        <w:t>Cell Phone Use/Texting</w:t>
      </w:r>
      <w:bookmarkEnd w:id="8"/>
    </w:p>
    <w:p w:rsidR="008D71BF" w:rsidRDefault="008D71BF" w:rsidP="008D71BF">
      <w:pPr>
        <w:ind w:left="720"/>
      </w:pPr>
    </w:p>
    <w:p w:rsidR="008D71BF" w:rsidRDefault="008D71BF" w:rsidP="008D71BF">
      <w:r>
        <w:t>Federal Motor Carrier Safety Administration’s ban on handheld cell phones took effect December 22, 2011.  The rule officially amended Part 392.82 prohibiting a driver from using a handheld telephone while operating a commercial motor vehicle (392.82(a)(1) and further prohibits a motor carrier from allowing or requiring its drivers to use a handheld telephone while operating a commercial motor vehicle (392.82(b)).  Drivers who violate the rule will be subject to civil penalties up to $2750.00 for each offense, and will be charged with a serious traffic violation which can impact their CDL license under the provision of 49 CFR Part 383.</w:t>
      </w:r>
    </w:p>
    <w:p w:rsidR="00605A05" w:rsidRDefault="00605A05" w:rsidP="008D71BF"/>
    <w:p w:rsidR="00605A05" w:rsidRPr="00605A05" w:rsidRDefault="00605A05" w:rsidP="008D71BF">
      <w:pPr>
        <w:rPr>
          <w:sz w:val="22"/>
          <w:szCs w:val="22"/>
        </w:rPr>
      </w:pPr>
      <w:r>
        <w:tab/>
      </w:r>
      <w:r w:rsidR="00667356">
        <w:t>*</w:t>
      </w:r>
      <w:r w:rsidRPr="00605A05">
        <w:rPr>
          <w:sz w:val="22"/>
          <w:szCs w:val="22"/>
        </w:rPr>
        <w:t>No Reaching</w:t>
      </w:r>
      <w:r w:rsidRPr="00605A05">
        <w:rPr>
          <w:sz w:val="22"/>
          <w:szCs w:val="22"/>
        </w:rPr>
        <w:tab/>
      </w:r>
      <w:r w:rsidRPr="00605A05">
        <w:rPr>
          <w:sz w:val="22"/>
          <w:szCs w:val="22"/>
        </w:rPr>
        <w:tab/>
      </w:r>
      <w:r w:rsidR="00667356">
        <w:rPr>
          <w:sz w:val="22"/>
          <w:szCs w:val="22"/>
        </w:rPr>
        <w:t>*</w:t>
      </w:r>
      <w:r w:rsidRPr="00605A05">
        <w:rPr>
          <w:sz w:val="22"/>
          <w:szCs w:val="22"/>
        </w:rPr>
        <w:t>No Holding</w:t>
      </w:r>
    </w:p>
    <w:p w:rsidR="00605A05" w:rsidRPr="00605A05" w:rsidRDefault="00605A05" w:rsidP="008D71BF">
      <w:pPr>
        <w:rPr>
          <w:sz w:val="22"/>
          <w:szCs w:val="22"/>
        </w:rPr>
      </w:pPr>
      <w:r w:rsidRPr="00605A05">
        <w:rPr>
          <w:sz w:val="22"/>
          <w:szCs w:val="22"/>
        </w:rPr>
        <w:tab/>
      </w:r>
      <w:r w:rsidR="00667356">
        <w:rPr>
          <w:sz w:val="22"/>
          <w:szCs w:val="22"/>
        </w:rPr>
        <w:t>*</w:t>
      </w:r>
      <w:r w:rsidRPr="00605A05">
        <w:rPr>
          <w:sz w:val="22"/>
          <w:szCs w:val="22"/>
        </w:rPr>
        <w:t>No Dialing</w:t>
      </w:r>
      <w:r w:rsidRPr="00605A05">
        <w:rPr>
          <w:sz w:val="22"/>
          <w:szCs w:val="22"/>
        </w:rPr>
        <w:tab/>
      </w:r>
      <w:r w:rsidRPr="00605A05">
        <w:rPr>
          <w:sz w:val="22"/>
          <w:szCs w:val="22"/>
        </w:rPr>
        <w:tab/>
      </w:r>
      <w:r w:rsidR="00667356">
        <w:rPr>
          <w:sz w:val="22"/>
          <w:szCs w:val="22"/>
        </w:rPr>
        <w:t>*</w:t>
      </w:r>
      <w:r w:rsidRPr="00605A05">
        <w:rPr>
          <w:sz w:val="22"/>
          <w:szCs w:val="22"/>
        </w:rPr>
        <w:t>No Texting</w:t>
      </w:r>
    </w:p>
    <w:p w:rsidR="00605A05" w:rsidRDefault="00605A05" w:rsidP="008D71BF">
      <w:pPr>
        <w:rPr>
          <w:sz w:val="22"/>
          <w:szCs w:val="22"/>
        </w:rPr>
      </w:pPr>
      <w:r w:rsidRPr="00605A05">
        <w:rPr>
          <w:sz w:val="22"/>
          <w:szCs w:val="22"/>
        </w:rPr>
        <w:tab/>
      </w:r>
      <w:r w:rsidR="00667356">
        <w:rPr>
          <w:sz w:val="22"/>
          <w:szCs w:val="22"/>
        </w:rPr>
        <w:t>*</w:t>
      </w:r>
      <w:r w:rsidRPr="00605A05">
        <w:rPr>
          <w:sz w:val="22"/>
          <w:szCs w:val="22"/>
        </w:rPr>
        <w:t>No Viewing</w:t>
      </w:r>
      <w:r w:rsidRPr="00605A05">
        <w:rPr>
          <w:sz w:val="22"/>
          <w:szCs w:val="22"/>
        </w:rPr>
        <w:tab/>
      </w:r>
      <w:r w:rsidRPr="00605A05">
        <w:rPr>
          <w:sz w:val="22"/>
          <w:szCs w:val="22"/>
        </w:rPr>
        <w:tab/>
      </w:r>
      <w:r w:rsidR="00667356">
        <w:rPr>
          <w:sz w:val="22"/>
          <w:szCs w:val="22"/>
        </w:rPr>
        <w:t>*</w:t>
      </w:r>
      <w:r w:rsidRPr="00605A05">
        <w:rPr>
          <w:sz w:val="22"/>
          <w:szCs w:val="22"/>
        </w:rPr>
        <w:t>No Moving</w:t>
      </w:r>
    </w:p>
    <w:p w:rsidR="00671C2B" w:rsidRDefault="00671C2B" w:rsidP="008D71BF">
      <w:pPr>
        <w:rPr>
          <w:sz w:val="22"/>
          <w:szCs w:val="22"/>
        </w:rPr>
      </w:pPr>
      <w:r>
        <w:rPr>
          <w:sz w:val="22"/>
          <w:szCs w:val="22"/>
        </w:rPr>
        <w:tab/>
      </w:r>
      <w:r w:rsidR="00667356">
        <w:rPr>
          <w:sz w:val="22"/>
          <w:szCs w:val="22"/>
        </w:rPr>
        <w:t>*</w:t>
      </w:r>
      <w:r>
        <w:rPr>
          <w:sz w:val="22"/>
          <w:szCs w:val="22"/>
        </w:rPr>
        <w:t>No Searching for a Contact or Number</w:t>
      </w:r>
    </w:p>
    <w:p w:rsidR="00671C2B" w:rsidRPr="00605A05" w:rsidRDefault="00667356" w:rsidP="00667356">
      <w:pPr>
        <w:ind w:left="720"/>
        <w:rPr>
          <w:sz w:val="22"/>
          <w:szCs w:val="22"/>
        </w:rPr>
      </w:pPr>
      <w:r>
        <w:rPr>
          <w:sz w:val="22"/>
          <w:szCs w:val="22"/>
        </w:rPr>
        <w:t>*</w:t>
      </w:r>
      <w:r w:rsidR="00671C2B">
        <w:rPr>
          <w:sz w:val="22"/>
          <w:szCs w:val="22"/>
        </w:rPr>
        <w:t xml:space="preserve">Do Not Touch Any Cell Phone </w:t>
      </w:r>
      <w:r>
        <w:rPr>
          <w:sz w:val="22"/>
          <w:szCs w:val="22"/>
        </w:rPr>
        <w:t xml:space="preserve">(Or Hand Held Device) </w:t>
      </w:r>
      <w:r w:rsidR="00671C2B">
        <w:rPr>
          <w:sz w:val="22"/>
          <w:szCs w:val="22"/>
        </w:rPr>
        <w:t xml:space="preserve">While </w:t>
      </w:r>
      <w:r>
        <w:rPr>
          <w:sz w:val="22"/>
          <w:szCs w:val="22"/>
        </w:rPr>
        <w:t>the</w:t>
      </w:r>
      <w:r w:rsidR="00671C2B">
        <w:rPr>
          <w:sz w:val="22"/>
          <w:szCs w:val="22"/>
        </w:rPr>
        <w:t xml:space="preserve"> CMV Is Moving </w:t>
      </w:r>
      <w:r>
        <w:rPr>
          <w:sz w:val="22"/>
          <w:szCs w:val="22"/>
        </w:rPr>
        <w:t xml:space="preserve">     or</w:t>
      </w:r>
      <w:r w:rsidR="00671C2B">
        <w:rPr>
          <w:sz w:val="22"/>
          <w:szCs w:val="22"/>
        </w:rPr>
        <w:t xml:space="preserve"> On A Roadway</w:t>
      </w:r>
    </w:p>
    <w:p w:rsidR="00605A05" w:rsidRDefault="00605A05" w:rsidP="008D71BF"/>
    <w:p w:rsidR="0056039D" w:rsidRDefault="0056039D" w:rsidP="00427B37">
      <w:pPr>
        <w:rPr>
          <w:b/>
          <w:sz w:val="24"/>
          <w:szCs w:val="24"/>
        </w:rPr>
      </w:pPr>
    </w:p>
    <w:p w:rsidR="008D71BF" w:rsidRDefault="00D96C0C" w:rsidP="00427B37">
      <w:pPr>
        <w:rPr>
          <w:b/>
          <w:sz w:val="24"/>
          <w:szCs w:val="24"/>
        </w:rPr>
      </w:pPr>
      <w:r>
        <w:rPr>
          <w:b/>
          <w:sz w:val="24"/>
          <w:szCs w:val="24"/>
        </w:rPr>
        <w:t>6.9</w:t>
      </w:r>
      <w:r w:rsidR="007E4388">
        <w:rPr>
          <w:b/>
          <w:sz w:val="24"/>
          <w:szCs w:val="24"/>
        </w:rPr>
        <w:tab/>
        <w:t>Passenger Policy</w:t>
      </w:r>
    </w:p>
    <w:p w:rsidR="008D71BF" w:rsidRDefault="008D71BF" w:rsidP="00427B37">
      <w:pPr>
        <w:rPr>
          <w:b/>
          <w:sz w:val="24"/>
          <w:szCs w:val="24"/>
        </w:rPr>
      </w:pPr>
    </w:p>
    <w:p w:rsidR="007E4388" w:rsidRDefault="007F6CF8" w:rsidP="007E4388">
      <w:r>
        <w:t>The company</w:t>
      </w:r>
      <w:r w:rsidR="007E4388">
        <w:t xml:space="preserve"> recognizes the importance of family and friends in a driver’s life and the support they provide to our drivers.  Accordingly</w:t>
      </w:r>
      <w:r>
        <w:t xml:space="preserve">, the company </w:t>
      </w:r>
      <w:r w:rsidR="007E4388">
        <w:t>wishes to establish policy that will permit a driver to take passengers.</w:t>
      </w:r>
    </w:p>
    <w:p w:rsidR="007E4388" w:rsidRDefault="007E4388" w:rsidP="007E4388"/>
    <w:p w:rsidR="007E4388" w:rsidRDefault="007E4388" w:rsidP="007E4388">
      <w:pPr>
        <w:ind w:left="720"/>
      </w:pPr>
      <w:r w:rsidRPr="002A7700">
        <w:t>Unless</w:t>
      </w:r>
      <w:r>
        <w:t xml:space="preserve"> specifically authorized in writing, no driver shall transport any person or permit any person to be transported on a company vehicle, nor shall they be permitted to board the vehicle pursuant to company policy.  To the extent that company policy permits another individual on the vehicle, a driver may have no more than two passengers on his/her truck at any one time</w:t>
      </w:r>
      <w:r w:rsidR="003E26ED">
        <w:t xml:space="preserve">.  Only “full time” company </w:t>
      </w:r>
      <w:r>
        <w:t xml:space="preserve">drivers, </w:t>
      </w:r>
      <w:r w:rsidR="003E26ED">
        <w:t xml:space="preserve">and the company </w:t>
      </w:r>
      <w:r>
        <w:t>office casual drivers (not casual drivers), lease driver and owner Dr</w:t>
      </w:r>
      <w:r w:rsidR="003E26ED">
        <w:t xml:space="preserve">ivers may participate in the company </w:t>
      </w:r>
      <w:r>
        <w:t>Rider Program.</w:t>
      </w:r>
    </w:p>
    <w:p w:rsidR="007E4388" w:rsidRDefault="007E4388" w:rsidP="007E4388">
      <w:pPr>
        <w:rPr>
          <w:b/>
        </w:rPr>
      </w:pPr>
    </w:p>
    <w:p w:rsidR="007E4388" w:rsidRPr="00065C59" w:rsidRDefault="007E4388" w:rsidP="007E4388">
      <w:pPr>
        <w:ind w:firstLine="720"/>
        <w:rPr>
          <w:rFonts w:cs="Arial"/>
        </w:rPr>
      </w:pPr>
      <w:r w:rsidRPr="00065C59">
        <w:rPr>
          <w:rFonts w:cs="Arial"/>
        </w:rPr>
        <w:t>Passenger Requirements:</w:t>
      </w:r>
    </w:p>
    <w:p w:rsidR="007E4388" w:rsidRPr="00065C59" w:rsidRDefault="003D274F" w:rsidP="00810743">
      <w:pPr>
        <w:pStyle w:val="ListParagraph"/>
        <w:numPr>
          <w:ilvl w:val="0"/>
          <w:numId w:val="3"/>
        </w:numPr>
        <w:rPr>
          <w:rFonts w:ascii="Arial" w:hAnsi="Arial" w:cs="Arial"/>
          <w:sz w:val="20"/>
          <w:szCs w:val="20"/>
        </w:rPr>
      </w:pPr>
      <w:r>
        <w:rPr>
          <w:rFonts w:ascii="Arial" w:hAnsi="Arial" w:cs="Arial"/>
          <w:sz w:val="20"/>
          <w:szCs w:val="20"/>
        </w:rPr>
        <w:t>Can be any person 11</w:t>
      </w:r>
      <w:r w:rsidR="007E4388" w:rsidRPr="00065C59">
        <w:rPr>
          <w:rFonts w:ascii="Arial" w:hAnsi="Arial" w:cs="Arial"/>
          <w:sz w:val="20"/>
          <w:szCs w:val="20"/>
        </w:rPr>
        <w:t xml:space="preserve"> years of age or older</w:t>
      </w:r>
    </w:p>
    <w:p w:rsidR="007E4388" w:rsidRPr="00065C59" w:rsidRDefault="007E4388" w:rsidP="00810743">
      <w:pPr>
        <w:pStyle w:val="ListParagraph"/>
        <w:numPr>
          <w:ilvl w:val="0"/>
          <w:numId w:val="3"/>
        </w:numPr>
        <w:rPr>
          <w:rFonts w:ascii="Arial" w:hAnsi="Arial" w:cs="Arial"/>
          <w:sz w:val="20"/>
          <w:szCs w:val="20"/>
        </w:rPr>
      </w:pPr>
      <w:r w:rsidRPr="00065C59">
        <w:rPr>
          <w:rFonts w:ascii="Arial" w:hAnsi="Arial" w:cs="Arial"/>
          <w:sz w:val="20"/>
          <w:szCs w:val="20"/>
        </w:rPr>
        <w:t>Child (under 18 years) requires a statement from the legal guardian authorizing the driver to take and transport the minor child from state to state</w:t>
      </w:r>
    </w:p>
    <w:p w:rsidR="007E4388" w:rsidRPr="00065C59" w:rsidRDefault="007E4388" w:rsidP="007E4388">
      <w:pPr>
        <w:ind w:firstLine="720"/>
        <w:rPr>
          <w:rFonts w:cs="Arial"/>
        </w:rPr>
      </w:pPr>
      <w:r w:rsidRPr="00065C59">
        <w:rPr>
          <w:rFonts w:cs="Arial"/>
        </w:rPr>
        <w:t>Requirements applicable to all drivers and passengers:</w:t>
      </w:r>
    </w:p>
    <w:p w:rsidR="007E4388" w:rsidRPr="00065C59" w:rsidRDefault="007E4388" w:rsidP="00810743">
      <w:pPr>
        <w:pStyle w:val="ListParagraph"/>
        <w:numPr>
          <w:ilvl w:val="0"/>
          <w:numId w:val="4"/>
        </w:numPr>
        <w:rPr>
          <w:rFonts w:ascii="Arial" w:hAnsi="Arial" w:cs="Arial"/>
          <w:sz w:val="20"/>
          <w:szCs w:val="20"/>
        </w:rPr>
      </w:pPr>
      <w:r w:rsidRPr="00065C59">
        <w:rPr>
          <w:rFonts w:ascii="Arial" w:hAnsi="Arial" w:cs="Arial"/>
          <w:sz w:val="20"/>
          <w:szCs w:val="20"/>
        </w:rPr>
        <w:t>Completion of the “Passenger Release &amp; Indemnification Agreement”</w:t>
      </w:r>
    </w:p>
    <w:p w:rsidR="007E4388" w:rsidRPr="00065C59" w:rsidRDefault="007E4388" w:rsidP="00810743">
      <w:pPr>
        <w:pStyle w:val="ListParagraph"/>
        <w:numPr>
          <w:ilvl w:val="0"/>
          <w:numId w:val="4"/>
        </w:numPr>
        <w:rPr>
          <w:rFonts w:ascii="Arial" w:hAnsi="Arial" w:cs="Arial"/>
          <w:sz w:val="20"/>
          <w:szCs w:val="20"/>
        </w:rPr>
      </w:pPr>
      <w:r w:rsidRPr="00065C59">
        <w:rPr>
          <w:rFonts w:ascii="Arial" w:hAnsi="Arial" w:cs="Arial"/>
          <w:sz w:val="20"/>
          <w:szCs w:val="20"/>
        </w:rPr>
        <w:t>Completion of the “Driver Release &amp; Indemnification Agreement”</w:t>
      </w:r>
    </w:p>
    <w:p w:rsidR="007E4388" w:rsidRPr="00065C59" w:rsidRDefault="007E4388" w:rsidP="00810743">
      <w:pPr>
        <w:pStyle w:val="ListParagraph"/>
        <w:numPr>
          <w:ilvl w:val="0"/>
          <w:numId w:val="4"/>
        </w:numPr>
        <w:rPr>
          <w:rFonts w:ascii="Arial" w:hAnsi="Arial" w:cs="Arial"/>
          <w:sz w:val="20"/>
          <w:szCs w:val="20"/>
        </w:rPr>
      </w:pPr>
      <w:r w:rsidRPr="00065C59">
        <w:rPr>
          <w:rFonts w:ascii="Arial" w:hAnsi="Arial" w:cs="Arial"/>
          <w:sz w:val="20"/>
          <w:szCs w:val="20"/>
        </w:rPr>
        <w:t>The passenger may not operate, maintain, connect or disconnect any company equipment, nor may any passenger assist in loading, unloading or securing cargo.</w:t>
      </w:r>
    </w:p>
    <w:p w:rsidR="007E4388" w:rsidRPr="00065C59" w:rsidRDefault="007E4388" w:rsidP="00810743">
      <w:pPr>
        <w:pStyle w:val="ListParagraph"/>
        <w:numPr>
          <w:ilvl w:val="0"/>
          <w:numId w:val="4"/>
        </w:numPr>
        <w:rPr>
          <w:rFonts w:ascii="Arial" w:hAnsi="Arial" w:cs="Arial"/>
          <w:sz w:val="20"/>
          <w:szCs w:val="20"/>
        </w:rPr>
      </w:pPr>
      <w:r w:rsidRPr="00065C59">
        <w:rPr>
          <w:rFonts w:ascii="Arial" w:hAnsi="Arial" w:cs="Arial"/>
          <w:sz w:val="20"/>
          <w:szCs w:val="20"/>
        </w:rPr>
        <w:t>The passenger must wear safety restraints at all times while the truck is in operation.</w:t>
      </w:r>
    </w:p>
    <w:p w:rsidR="007E4388" w:rsidRPr="00065C59" w:rsidRDefault="007E4388" w:rsidP="00810743">
      <w:pPr>
        <w:pStyle w:val="ListParagraph"/>
        <w:numPr>
          <w:ilvl w:val="0"/>
          <w:numId w:val="4"/>
        </w:numPr>
        <w:rPr>
          <w:rFonts w:ascii="Arial" w:hAnsi="Arial" w:cs="Arial"/>
          <w:sz w:val="20"/>
          <w:szCs w:val="20"/>
        </w:rPr>
      </w:pPr>
      <w:r w:rsidRPr="00065C59">
        <w:rPr>
          <w:rFonts w:ascii="Arial" w:hAnsi="Arial" w:cs="Arial"/>
          <w:sz w:val="20"/>
          <w:szCs w:val="20"/>
        </w:rPr>
        <w:t>All rules, regulations, policies and procedures which pertain to passengers established by the Department of Transportation, the Company and the Company’s customers must be followed at all times.</w:t>
      </w:r>
    </w:p>
    <w:p w:rsidR="007E4388" w:rsidRPr="00065C59" w:rsidRDefault="007E4388" w:rsidP="007E4388">
      <w:pPr>
        <w:ind w:firstLine="720"/>
        <w:rPr>
          <w:rFonts w:cs="Arial"/>
        </w:rPr>
      </w:pPr>
      <w:r w:rsidRPr="00065C59">
        <w:rPr>
          <w:rFonts w:cs="Arial"/>
        </w:rPr>
        <w:t>Requirements for Drivers:</w:t>
      </w:r>
    </w:p>
    <w:p w:rsidR="007E4388" w:rsidRPr="00065C59" w:rsidRDefault="007E4388" w:rsidP="00810743">
      <w:pPr>
        <w:pStyle w:val="ListParagraph"/>
        <w:numPr>
          <w:ilvl w:val="0"/>
          <w:numId w:val="5"/>
        </w:numPr>
        <w:rPr>
          <w:rFonts w:ascii="Arial" w:hAnsi="Arial" w:cs="Arial"/>
          <w:sz w:val="20"/>
          <w:szCs w:val="20"/>
        </w:rPr>
      </w:pPr>
      <w:r w:rsidRPr="00065C59">
        <w:rPr>
          <w:rFonts w:ascii="Arial" w:hAnsi="Arial" w:cs="Arial"/>
          <w:sz w:val="20"/>
          <w:szCs w:val="20"/>
        </w:rPr>
        <w:t xml:space="preserve">Any driver wishing to participate in the </w:t>
      </w:r>
      <w:r w:rsidR="002F66C8">
        <w:rPr>
          <w:rFonts w:ascii="Arial" w:hAnsi="Arial" w:cs="Arial"/>
          <w:sz w:val="20"/>
          <w:szCs w:val="20"/>
        </w:rPr>
        <w:t xml:space="preserve">company </w:t>
      </w:r>
      <w:r w:rsidRPr="00065C59">
        <w:rPr>
          <w:rFonts w:ascii="Arial" w:hAnsi="Arial" w:cs="Arial"/>
          <w:sz w:val="20"/>
          <w:szCs w:val="20"/>
        </w:rPr>
        <w:t xml:space="preserve">Rider Program must be a </w:t>
      </w:r>
      <w:r w:rsidRPr="009F2540">
        <w:rPr>
          <w:rFonts w:ascii="Arial" w:hAnsi="Arial" w:cs="Arial"/>
          <w:b/>
          <w:sz w:val="20"/>
          <w:szCs w:val="20"/>
        </w:rPr>
        <w:t>company driver who is employed as a solo driver</w:t>
      </w:r>
      <w:r w:rsidRPr="00065C59">
        <w:rPr>
          <w:rFonts w:ascii="Arial" w:hAnsi="Arial" w:cs="Arial"/>
          <w:sz w:val="20"/>
          <w:szCs w:val="20"/>
        </w:rPr>
        <w:t xml:space="preserve"> or lease driver or </w:t>
      </w:r>
      <w:r w:rsidR="009F2540">
        <w:rPr>
          <w:rFonts w:ascii="Arial" w:hAnsi="Arial" w:cs="Arial"/>
          <w:sz w:val="20"/>
          <w:szCs w:val="20"/>
        </w:rPr>
        <w:t>O/O</w:t>
      </w:r>
      <w:r w:rsidRPr="00065C59">
        <w:rPr>
          <w:rFonts w:ascii="Arial" w:hAnsi="Arial" w:cs="Arial"/>
          <w:sz w:val="20"/>
          <w:szCs w:val="20"/>
        </w:rPr>
        <w:t xml:space="preserve"> and who is not a trainee.</w:t>
      </w:r>
    </w:p>
    <w:p w:rsidR="007E4388" w:rsidRPr="00065C59" w:rsidRDefault="007E4388" w:rsidP="00810743">
      <w:pPr>
        <w:pStyle w:val="ListParagraph"/>
        <w:numPr>
          <w:ilvl w:val="0"/>
          <w:numId w:val="5"/>
        </w:numPr>
        <w:rPr>
          <w:rFonts w:ascii="Arial" w:hAnsi="Arial" w:cs="Arial"/>
          <w:sz w:val="20"/>
          <w:szCs w:val="20"/>
        </w:rPr>
      </w:pPr>
      <w:r w:rsidRPr="00065C59">
        <w:rPr>
          <w:rFonts w:ascii="Arial" w:hAnsi="Arial" w:cs="Arial"/>
          <w:sz w:val="20"/>
          <w:szCs w:val="20"/>
        </w:rPr>
        <w:t xml:space="preserve">To participate in the </w:t>
      </w:r>
      <w:r w:rsidR="002F66C8">
        <w:rPr>
          <w:rFonts w:ascii="Arial" w:hAnsi="Arial" w:cs="Arial"/>
          <w:sz w:val="20"/>
          <w:szCs w:val="20"/>
        </w:rPr>
        <w:t xml:space="preserve">company </w:t>
      </w:r>
      <w:r w:rsidRPr="00065C59">
        <w:rPr>
          <w:rFonts w:ascii="Arial" w:hAnsi="Arial" w:cs="Arial"/>
          <w:sz w:val="20"/>
          <w:szCs w:val="20"/>
        </w:rPr>
        <w:t>Rider Program, the driver may not be on probation for any safety issues.</w:t>
      </w:r>
    </w:p>
    <w:p w:rsidR="008D71BF" w:rsidRDefault="007E4388" w:rsidP="00810743">
      <w:pPr>
        <w:pStyle w:val="ListParagraph"/>
        <w:numPr>
          <w:ilvl w:val="0"/>
          <w:numId w:val="5"/>
        </w:numPr>
        <w:spacing w:after="0"/>
        <w:rPr>
          <w:rFonts w:ascii="Arial" w:hAnsi="Arial" w:cs="Arial"/>
          <w:sz w:val="20"/>
          <w:szCs w:val="20"/>
        </w:rPr>
      </w:pPr>
      <w:r w:rsidRPr="00065C59">
        <w:rPr>
          <w:rFonts w:ascii="Arial" w:hAnsi="Arial" w:cs="Arial"/>
          <w:sz w:val="20"/>
          <w:szCs w:val="20"/>
        </w:rPr>
        <w:t>Must keep the signed authorization form on your truck at all times.</w:t>
      </w:r>
    </w:p>
    <w:p w:rsidR="009F2540" w:rsidRDefault="009F2540" w:rsidP="00810743">
      <w:pPr>
        <w:pStyle w:val="ListParagraph"/>
        <w:numPr>
          <w:ilvl w:val="0"/>
          <w:numId w:val="5"/>
        </w:numPr>
        <w:spacing w:after="0"/>
        <w:rPr>
          <w:rFonts w:ascii="Arial" w:hAnsi="Arial" w:cs="Arial"/>
          <w:sz w:val="20"/>
          <w:szCs w:val="20"/>
        </w:rPr>
      </w:pPr>
      <w:r>
        <w:rPr>
          <w:rFonts w:ascii="Arial" w:hAnsi="Arial" w:cs="Arial"/>
          <w:sz w:val="20"/>
          <w:szCs w:val="20"/>
        </w:rPr>
        <w:t>No</w:t>
      </w:r>
      <w:r w:rsidR="00237DCA">
        <w:rPr>
          <w:rFonts w:ascii="Arial" w:hAnsi="Arial" w:cs="Arial"/>
          <w:sz w:val="20"/>
          <w:szCs w:val="20"/>
        </w:rPr>
        <w:t xml:space="preserve"> Feed Drivers and </w:t>
      </w:r>
      <w:r>
        <w:rPr>
          <w:rFonts w:ascii="Arial" w:hAnsi="Arial" w:cs="Arial"/>
          <w:sz w:val="20"/>
          <w:szCs w:val="20"/>
        </w:rPr>
        <w:t xml:space="preserve"> Live</w:t>
      </w:r>
      <w:r w:rsidR="00237DCA">
        <w:rPr>
          <w:rFonts w:ascii="Arial" w:hAnsi="Arial" w:cs="Arial"/>
          <w:sz w:val="20"/>
          <w:szCs w:val="20"/>
        </w:rPr>
        <w:t xml:space="preserve"> H</w:t>
      </w:r>
      <w:r>
        <w:rPr>
          <w:rFonts w:ascii="Arial" w:hAnsi="Arial" w:cs="Arial"/>
          <w:sz w:val="20"/>
          <w:szCs w:val="20"/>
        </w:rPr>
        <w:t>aul Drivers may have a passenger except another employee</w:t>
      </w:r>
    </w:p>
    <w:p w:rsidR="009F2540" w:rsidRDefault="00A91637" w:rsidP="00810743">
      <w:pPr>
        <w:pStyle w:val="ListParagraph"/>
        <w:numPr>
          <w:ilvl w:val="0"/>
          <w:numId w:val="5"/>
        </w:numPr>
        <w:spacing w:after="0"/>
        <w:rPr>
          <w:rFonts w:ascii="Arial" w:hAnsi="Arial" w:cs="Arial"/>
          <w:sz w:val="20"/>
          <w:szCs w:val="20"/>
        </w:rPr>
      </w:pPr>
      <w:r>
        <w:rPr>
          <w:rFonts w:ascii="Arial" w:hAnsi="Arial" w:cs="Arial"/>
          <w:sz w:val="20"/>
          <w:szCs w:val="20"/>
        </w:rPr>
        <w:t>No non-employee passengers on Hwy 23 or other roads deemed dangerous</w:t>
      </w:r>
    </w:p>
    <w:p w:rsidR="00605A05" w:rsidRPr="00A91637" w:rsidRDefault="00A91637" w:rsidP="00810743">
      <w:pPr>
        <w:pStyle w:val="ListParagraph"/>
        <w:numPr>
          <w:ilvl w:val="0"/>
          <w:numId w:val="5"/>
        </w:numPr>
        <w:spacing w:after="0"/>
        <w:rPr>
          <w:rFonts w:ascii="Arial" w:hAnsi="Arial" w:cs="Arial"/>
          <w:sz w:val="20"/>
          <w:szCs w:val="20"/>
        </w:rPr>
      </w:pPr>
      <w:r w:rsidRPr="00A91637">
        <w:rPr>
          <w:rFonts w:ascii="Arial" w:hAnsi="Arial" w:cs="Arial"/>
          <w:sz w:val="20"/>
          <w:szCs w:val="20"/>
        </w:rPr>
        <w:t>Daycab Drivers must get permission from Ops on a day-by-day, case-by-case basis to have a passenger.  Dangerous w</w:t>
      </w:r>
      <w:r w:rsidR="00DC3370">
        <w:rPr>
          <w:rFonts w:ascii="Arial" w:hAnsi="Arial" w:cs="Arial"/>
          <w:sz w:val="20"/>
          <w:szCs w:val="20"/>
        </w:rPr>
        <w:t xml:space="preserve">eather conditions will exclude </w:t>
      </w:r>
      <w:r w:rsidRPr="00A91637">
        <w:rPr>
          <w:rFonts w:ascii="Arial" w:hAnsi="Arial" w:cs="Arial"/>
          <w:sz w:val="20"/>
          <w:szCs w:val="20"/>
        </w:rPr>
        <w:t xml:space="preserve">passengers from </w:t>
      </w:r>
      <w:proofErr w:type="spellStart"/>
      <w:r w:rsidRPr="00A91637">
        <w:rPr>
          <w:rFonts w:ascii="Arial" w:hAnsi="Arial" w:cs="Arial"/>
          <w:sz w:val="20"/>
          <w:szCs w:val="20"/>
        </w:rPr>
        <w:t>daycabs</w:t>
      </w:r>
      <w:proofErr w:type="spellEnd"/>
      <w:r w:rsidRPr="00A91637">
        <w:rPr>
          <w:rFonts w:ascii="Arial" w:hAnsi="Arial" w:cs="Arial"/>
          <w:sz w:val="20"/>
          <w:szCs w:val="20"/>
        </w:rPr>
        <w:t>.</w:t>
      </w:r>
    </w:p>
    <w:p w:rsidR="002906B7" w:rsidRPr="00605A05" w:rsidRDefault="002906B7" w:rsidP="00605A05">
      <w:pPr>
        <w:pStyle w:val="ListParagraph"/>
        <w:spacing w:after="0"/>
        <w:ind w:left="1440"/>
        <w:rPr>
          <w:rFonts w:ascii="Arial" w:hAnsi="Arial" w:cs="Arial"/>
          <w:sz w:val="20"/>
          <w:szCs w:val="20"/>
        </w:rPr>
      </w:pPr>
    </w:p>
    <w:p w:rsidR="008D71BF" w:rsidRPr="00B71239" w:rsidRDefault="008D71BF" w:rsidP="00427B37">
      <w:pPr>
        <w:rPr>
          <w:b/>
          <w:sz w:val="28"/>
          <w:szCs w:val="28"/>
        </w:rPr>
      </w:pPr>
    </w:p>
    <w:p w:rsidR="002906B7" w:rsidRPr="003707C4" w:rsidRDefault="002906B7" w:rsidP="0051793D">
      <w:pPr>
        <w:pStyle w:val="Heading1"/>
      </w:pPr>
      <w:r w:rsidRPr="003707C4">
        <w:t>10-Point System</w:t>
      </w:r>
    </w:p>
    <w:p w:rsidR="002906B7" w:rsidRPr="002906B7" w:rsidRDefault="002906B7" w:rsidP="002906B7"/>
    <w:p w:rsidR="002906B7" w:rsidRDefault="002906B7" w:rsidP="002906B7">
      <w:pPr>
        <w:pStyle w:val="BodyText2"/>
        <w:spacing w:after="0" w:line="240" w:lineRule="auto"/>
        <w:rPr>
          <w:sz w:val="22"/>
          <w:szCs w:val="22"/>
        </w:rPr>
      </w:pPr>
      <w:r w:rsidRPr="002906B7">
        <w:rPr>
          <w:sz w:val="22"/>
          <w:szCs w:val="22"/>
        </w:rPr>
        <w:t>Below is the 10 Point scale and ru</w:t>
      </w:r>
      <w:r w:rsidR="00076D74">
        <w:rPr>
          <w:sz w:val="22"/>
          <w:szCs w:val="22"/>
        </w:rPr>
        <w:t>les we use here at the company:</w:t>
      </w:r>
    </w:p>
    <w:p w:rsidR="002906B7" w:rsidRDefault="002906B7" w:rsidP="002906B7">
      <w:pPr>
        <w:pStyle w:val="BodyText2"/>
        <w:spacing w:after="0" w:line="240" w:lineRule="auto"/>
        <w:rPr>
          <w:sz w:val="22"/>
          <w:szCs w:val="22"/>
        </w:rPr>
      </w:pPr>
    </w:p>
    <w:p w:rsidR="00804C82" w:rsidRDefault="00804C82" w:rsidP="002906B7">
      <w:pPr>
        <w:pStyle w:val="BodyText2"/>
        <w:spacing w:after="0" w:line="240" w:lineRule="auto"/>
      </w:pPr>
      <w:r>
        <w:t xml:space="preserve">Drivers with an aggregate total in excess of 10 points will be subject to immediate termination. </w:t>
      </w:r>
    </w:p>
    <w:p w:rsidR="002906B7" w:rsidRPr="002906B7" w:rsidRDefault="00804C82" w:rsidP="002906B7">
      <w:pPr>
        <w:pStyle w:val="BodyText2"/>
        <w:spacing w:after="0" w:line="240" w:lineRule="auto"/>
      </w:pPr>
      <w:r>
        <w:t xml:space="preserve">Points accumulated are to remain effective for a total of 12 months. </w:t>
      </w:r>
      <w:r w:rsidR="002906B7" w:rsidRPr="002906B7">
        <w:t>Below are some violations and points counted for each:</w:t>
      </w:r>
    </w:p>
    <w:p w:rsidR="002906B7" w:rsidRDefault="002906B7" w:rsidP="002906B7"/>
    <w:p w:rsidR="002906B7" w:rsidRPr="002906B7" w:rsidRDefault="002906B7" w:rsidP="00810743">
      <w:pPr>
        <w:numPr>
          <w:ilvl w:val="0"/>
          <w:numId w:val="23"/>
        </w:numPr>
        <w:rPr>
          <w:sz w:val="22"/>
          <w:szCs w:val="22"/>
        </w:rPr>
      </w:pPr>
      <w:r w:rsidRPr="002906B7">
        <w:rPr>
          <w:sz w:val="22"/>
          <w:szCs w:val="22"/>
        </w:rPr>
        <w:t>DWI or other Drug / Alcohol Violations - Termination</w:t>
      </w:r>
    </w:p>
    <w:p w:rsidR="002906B7" w:rsidRDefault="002906B7" w:rsidP="00810743">
      <w:pPr>
        <w:numPr>
          <w:ilvl w:val="0"/>
          <w:numId w:val="23"/>
        </w:numPr>
        <w:rPr>
          <w:sz w:val="22"/>
          <w:szCs w:val="22"/>
        </w:rPr>
      </w:pPr>
      <w:r w:rsidRPr="002906B7">
        <w:rPr>
          <w:sz w:val="22"/>
          <w:szCs w:val="22"/>
        </w:rPr>
        <w:t>Careless or Reckless Driving - 10 Points</w:t>
      </w:r>
    </w:p>
    <w:p w:rsidR="006C6980" w:rsidRDefault="006C6980" w:rsidP="00810743">
      <w:pPr>
        <w:numPr>
          <w:ilvl w:val="0"/>
          <w:numId w:val="23"/>
        </w:numPr>
        <w:rPr>
          <w:sz w:val="22"/>
          <w:szCs w:val="22"/>
        </w:rPr>
      </w:pPr>
      <w:r>
        <w:rPr>
          <w:sz w:val="22"/>
          <w:szCs w:val="22"/>
        </w:rPr>
        <w:t>Following to close- 7 Points</w:t>
      </w:r>
    </w:p>
    <w:p w:rsidR="006C6980" w:rsidRDefault="006C6980" w:rsidP="00810743">
      <w:pPr>
        <w:numPr>
          <w:ilvl w:val="0"/>
          <w:numId w:val="23"/>
        </w:numPr>
        <w:rPr>
          <w:sz w:val="22"/>
          <w:szCs w:val="22"/>
        </w:rPr>
      </w:pPr>
      <w:r>
        <w:rPr>
          <w:sz w:val="22"/>
          <w:szCs w:val="22"/>
        </w:rPr>
        <w:t>Driving while physically / medically unqualified- 7 Points</w:t>
      </w:r>
    </w:p>
    <w:p w:rsidR="006C6980" w:rsidRPr="002906B7" w:rsidRDefault="006C6980" w:rsidP="00810743">
      <w:pPr>
        <w:numPr>
          <w:ilvl w:val="0"/>
          <w:numId w:val="23"/>
        </w:numPr>
        <w:rPr>
          <w:sz w:val="22"/>
          <w:szCs w:val="22"/>
        </w:rPr>
      </w:pPr>
      <w:r>
        <w:rPr>
          <w:sz w:val="22"/>
          <w:szCs w:val="22"/>
        </w:rPr>
        <w:t>Driving while disqualified (Example: expired CDL, etc)- 7 Points</w:t>
      </w:r>
    </w:p>
    <w:p w:rsidR="002906B7" w:rsidRPr="002906B7" w:rsidRDefault="00392118" w:rsidP="00810743">
      <w:pPr>
        <w:numPr>
          <w:ilvl w:val="0"/>
          <w:numId w:val="23"/>
        </w:numPr>
        <w:rPr>
          <w:sz w:val="22"/>
          <w:szCs w:val="22"/>
        </w:rPr>
      </w:pPr>
      <w:r>
        <w:rPr>
          <w:sz w:val="22"/>
          <w:szCs w:val="22"/>
        </w:rPr>
        <w:t xml:space="preserve">Falsifying Logs / </w:t>
      </w:r>
      <w:r w:rsidR="002906B7" w:rsidRPr="002906B7">
        <w:rPr>
          <w:sz w:val="22"/>
          <w:szCs w:val="22"/>
        </w:rPr>
        <w:t>No Logs</w:t>
      </w:r>
      <w:r>
        <w:rPr>
          <w:sz w:val="22"/>
          <w:szCs w:val="22"/>
        </w:rPr>
        <w:t xml:space="preserve"> / Tampering with ELD – 7</w:t>
      </w:r>
      <w:r w:rsidR="002906B7" w:rsidRPr="002906B7">
        <w:rPr>
          <w:sz w:val="22"/>
          <w:szCs w:val="22"/>
        </w:rPr>
        <w:t xml:space="preserve"> Points</w:t>
      </w:r>
    </w:p>
    <w:p w:rsidR="002906B7" w:rsidRPr="002906B7" w:rsidRDefault="002906B7" w:rsidP="00810743">
      <w:pPr>
        <w:numPr>
          <w:ilvl w:val="0"/>
          <w:numId w:val="23"/>
        </w:numPr>
        <w:rPr>
          <w:sz w:val="22"/>
          <w:szCs w:val="22"/>
        </w:rPr>
      </w:pPr>
      <w:r w:rsidRPr="002906B7">
        <w:rPr>
          <w:sz w:val="22"/>
          <w:szCs w:val="22"/>
        </w:rPr>
        <w:t>HOS / Log Book Violation 3 Points</w:t>
      </w:r>
    </w:p>
    <w:p w:rsidR="002906B7" w:rsidRPr="002906B7" w:rsidRDefault="002906B7" w:rsidP="00810743">
      <w:pPr>
        <w:numPr>
          <w:ilvl w:val="0"/>
          <w:numId w:val="23"/>
        </w:numPr>
        <w:rPr>
          <w:sz w:val="22"/>
          <w:szCs w:val="22"/>
        </w:rPr>
      </w:pPr>
      <w:r w:rsidRPr="002906B7">
        <w:rPr>
          <w:sz w:val="22"/>
          <w:szCs w:val="22"/>
        </w:rPr>
        <w:t>Dot Shutdown – 4 Points</w:t>
      </w:r>
    </w:p>
    <w:p w:rsidR="002906B7" w:rsidRPr="002906B7" w:rsidRDefault="002906B7" w:rsidP="00810743">
      <w:pPr>
        <w:numPr>
          <w:ilvl w:val="0"/>
          <w:numId w:val="23"/>
        </w:numPr>
        <w:rPr>
          <w:sz w:val="22"/>
          <w:szCs w:val="22"/>
        </w:rPr>
      </w:pPr>
      <w:r w:rsidRPr="002906B7">
        <w:rPr>
          <w:sz w:val="22"/>
          <w:szCs w:val="22"/>
        </w:rPr>
        <w:t>Major Traffic Infraction    5 Points  (Running a stop light / Stop Sign, ETC)</w:t>
      </w:r>
    </w:p>
    <w:p w:rsidR="002906B7" w:rsidRPr="002906B7" w:rsidRDefault="002906B7" w:rsidP="00810743">
      <w:pPr>
        <w:numPr>
          <w:ilvl w:val="0"/>
          <w:numId w:val="23"/>
        </w:numPr>
        <w:rPr>
          <w:sz w:val="22"/>
          <w:szCs w:val="22"/>
        </w:rPr>
      </w:pPr>
      <w:r w:rsidRPr="002906B7">
        <w:rPr>
          <w:sz w:val="22"/>
          <w:szCs w:val="22"/>
        </w:rPr>
        <w:t>Minor Traffic Infraction  - 2 Points (improper lane change, etc)</w:t>
      </w:r>
    </w:p>
    <w:p w:rsidR="002906B7" w:rsidRPr="002906B7" w:rsidRDefault="00263D31" w:rsidP="00810743">
      <w:pPr>
        <w:numPr>
          <w:ilvl w:val="0"/>
          <w:numId w:val="23"/>
        </w:numPr>
        <w:rPr>
          <w:sz w:val="22"/>
          <w:szCs w:val="22"/>
        </w:rPr>
      </w:pPr>
      <w:r>
        <w:rPr>
          <w:sz w:val="22"/>
          <w:szCs w:val="22"/>
        </w:rPr>
        <w:t>Speeding  (5</w:t>
      </w:r>
      <w:r w:rsidR="00392118">
        <w:rPr>
          <w:sz w:val="22"/>
          <w:szCs w:val="22"/>
        </w:rPr>
        <w:t xml:space="preserve"> to 10 over) – 4</w:t>
      </w:r>
      <w:r w:rsidR="002906B7" w:rsidRPr="002906B7">
        <w:rPr>
          <w:sz w:val="22"/>
          <w:szCs w:val="22"/>
        </w:rPr>
        <w:t xml:space="preserve"> Points</w:t>
      </w:r>
    </w:p>
    <w:p w:rsidR="002906B7" w:rsidRPr="002906B7" w:rsidRDefault="00392118" w:rsidP="00810743">
      <w:pPr>
        <w:numPr>
          <w:ilvl w:val="0"/>
          <w:numId w:val="23"/>
        </w:numPr>
        <w:rPr>
          <w:sz w:val="22"/>
          <w:szCs w:val="22"/>
        </w:rPr>
      </w:pPr>
      <w:r>
        <w:rPr>
          <w:sz w:val="22"/>
          <w:szCs w:val="22"/>
        </w:rPr>
        <w:t>Speeding (11-15) – 5</w:t>
      </w:r>
      <w:r w:rsidR="002906B7" w:rsidRPr="002906B7">
        <w:rPr>
          <w:sz w:val="22"/>
          <w:szCs w:val="22"/>
        </w:rPr>
        <w:t xml:space="preserve"> Points</w:t>
      </w:r>
    </w:p>
    <w:p w:rsidR="002906B7" w:rsidRPr="002906B7" w:rsidRDefault="00392118" w:rsidP="00810743">
      <w:pPr>
        <w:numPr>
          <w:ilvl w:val="0"/>
          <w:numId w:val="23"/>
        </w:numPr>
        <w:rPr>
          <w:sz w:val="22"/>
          <w:szCs w:val="22"/>
        </w:rPr>
      </w:pPr>
      <w:r>
        <w:rPr>
          <w:sz w:val="22"/>
          <w:szCs w:val="22"/>
        </w:rPr>
        <w:t>Speeding (15+) – 7</w:t>
      </w:r>
      <w:r w:rsidR="002906B7" w:rsidRPr="002906B7">
        <w:rPr>
          <w:sz w:val="22"/>
          <w:szCs w:val="22"/>
        </w:rPr>
        <w:t xml:space="preserve"> Points</w:t>
      </w:r>
    </w:p>
    <w:p w:rsidR="002906B7" w:rsidRPr="002906B7" w:rsidRDefault="002906B7" w:rsidP="00810743">
      <w:pPr>
        <w:numPr>
          <w:ilvl w:val="0"/>
          <w:numId w:val="23"/>
        </w:numPr>
        <w:rPr>
          <w:sz w:val="22"/>
          <w:szCs w:val="22"/>
        </w:rPr>
      </w:pPr>
      <w:r w:rsidRPr="002906B7">
        <w:rPr>
          <w:sz w:val="22"/>
          <w:szCs w:val="22"/>
        </w:rPr>
        <w:t>Vehicle or Equipment Vio</w:t>
      </w:r>
      <w:r>
        <w:rPr>
          <w:sz w:val="22"/>
          <w:szCs w:val="22"/>
        </w:rPr>
        <w:t>lation</w:t>
      </w:r>
      <w:r w:rsidRPr="002906B7">
        <w:rPr>
          <w:sz w:val="22"/>
          <w:szCs w:val="22"/>
        </w:rPr>
        <w:t xml:space="preserve"> – 2 Points</w:t>
      </w:r>
    </w:p>
    <w:p w:rsidR="002906B7" w:rsidRPr="002906B7" w:rsidRDefault="00263D31" w:rsidP="00810743">
      <w:pPr>
        <w:numPr>
          <w:ilvl w:val="0"/>
          <w:numId w:val="23"/>
        </w:numPr>
        <w:rPr>
          <w:sz w:val="22"/>
          <w:szCs w:val="22"/>
        </w:rPr>
      </w:pPr>
      <w:r>
        <w:rPr>
          <w:sz w:val="22"/>
          <w:szCs w:val="22"/>
        </w:rPr>
        <w:t>State/local law miscellaneous- 2 Points (failing to produce paperwork, ETC.)</w:t>
      </w:r>
    </w:p>
    <w:p w:rsidR="002906B7" w:rsidRDefault="002906B7" w:rsidP="00810743">
      <w:pPr>
        <w:numPr>
          <w:ilvl w:val="0"/>
          <w:numId w:val="23"/>
        </w:numPr>
        <w:rPr>
          <w:sz w:val="22"/>
          <w:szCs w:val="22"/>
        </w:rPr>
      </w:pPr>
      <w:r w:rsidRPr="002906B7">
        <w:rPr>
          <w:sz w:val="22"/>
          <w:szCs w:val="22"/>
        </w:rPr>
        <w:t>All Others Will Be Handled On a Case-By-Case Basis</w:t>
      </w:r>
    </w:p>
    <w:p w:rsidR="005D1345" w:rsidRDefault="005D1345" w:rsidP="005D1345">
      <w:pPr>
        <w:ind w:left="720"/>
        <w:rPr>
          <w:sz w:val="22"/>
          <w:szCs w:val="22"/>
        </w:rPr>
      </w:pPr>
    </w:p>
    <w:p w:rsidR="005D1345" w:rsidRPr="002906B7" w:rsidRDefault="005D1345" w:rsidP="005D1345">
      <w:pPr>
        <w:ind w:left="720"/>
        <w:rPr>
          <w:sz w:val="22"/>
          <w:szCs w:val="22"/>
        </w:rPr>
      </w:pPr>
      <w:r>
        <w:rPr>
          <w:sz w:val="22"/>
          <w:szCs w:val="22"/>
        </w:rPr>
        <w:t xml:space="preserve">Beyond probationary period discipline will be determined according to the specific situation, leading up to and including termination. </w:t>
      </w:r>
    </w:p>
    <w:p w:rsidR="002906B7" w:rsidRDefault="002906B7" w:rsidP="00427B37">
      <w:pPr>
        <w:rPr>
          <w:b/>
          <w:sz w:val="28"/>
          <w:szCs w:val="28"/>
        </w:rPr>
      </w:pPr>
    </w:p>
    <w:p w:rsidR="008D71BF" w:rsidRPr="003128EB" w:rsidRDefault="00B71239" w:rsidP="00810743">
      <w:pPr>
        <w:pStyle w:val="Heading1"/>
        <w:numPr>
          <w:ilvl w:val="0"/>
          <w:numId w:val="22"/>
        </w:numPr>
        <w:rPr>
          <w:sz w:val="28"/>
          <w:szCs w:val="28"/>
        </w:rPr>
      </w:pPr>
      <w:r w:rsidRPr="003128EB">
        <w:rPr>
          <w:sz w:val="28"/>
          <w:szCs w:val="28"/>
        </w:rPr>
        <w:t>General Safety Guidelines / OSHA</w:t>
      </w:r>
    </w:p>
    <w:p w:rsidR="003128EB" w:rsidRDefault="003128EB" w:rsidP="00427B37"/>
    <w:p w:rsidR="003128EB" w:rsidRPr="003128EB" w:rsidRDefault="003128EB" w:rsidP="00427B37">
      <w:r>
        <w:t xml:space="preserve">This section will review some general guidelines and best practices to keep all employees safe and give general knowledge where needed in regards to safety and OSHA </w:t>
      </w:r>
      <w:r w:rsidR="00AF4918">
        <w:t>regulations.</w:t>
      </w:r>
    </w:p>
    <w:p w:rsidR="003128EB" w:rsidRDefault="003128EB" w:rsidP="003128EB">
      <w:pPr>
        <w:pStyle w:val="Heading2"/>
        <w:numPr>
          <w:ilvl w:val="0"/>
          <w:numId w:val="0"/>
        </w:numPr>
      </w:pPr>
      <w:r>
        <w:t>8.1</w:t>
      </w:r>
      <w:r>
        <w:tab/>
      </w:r>
      <w:bookmarkStart w:id="9" w:name="_Toc384811452"/>
      <w:r>
        <w:t>Entering and Exiting Tractors and Trailers</w:t>
      </w:r>
      <w:bookmarkEnd w:id="9"/>
    </w:p>
    <w:p w:rsidR="003128EB" w:rsidRPr="00C21E4C" w:rsidRDefault="003128EB" w:rsidP="003128EB">
      <w:pPr>
        <w:rPr>
          <w:sz w:val="16"/>
          <w:szCs w:val="16"/>
        </w:rPr>
      </w:pPr>
    </w:p>
    <w:p w:rsidR="003128EB" w:rsidRDefault="003128EB" w:rsidP="003128EB">
      <w:r>
        <w:t>“Three Points of Contact”</w:t>
      </w:r>
    </w:p>
    <w:p w:rsidR="003128EB" w:rsidRDefault="003128EB" w:rsidP="003128EB">
      <w:pPr>
        <w:ind w:left="576"/>
      </w:pPr>
    </w:p>
    <w:p w:rsidR="003128EB" w:rsidRDefault="003128EB" w:rsidP="003128EB">
      <w:r>
        <w:t xml:space="preserve">Most injuries to Drivers occur while entering or exiting a tractor or trailer.  </w:t>
      </w:r>
    </w:p>
    <w:p w:rsidR="003128EB" w:rsidRDefault="00DD66A8" w:rsidP="003128EB">
      <w:r>
        <w:t xml:space="preserve">The company </w:t>
      </w:r>
      <w:r w:rsidR="003128EB">
        <w:t>has instituted a “three points of contact” program to prevent these types of injuries.  While entering a tractor or trailer, the driver must have at least two hands and one foot, or two feet and one hand in contact with the ground or the piece of equipment at all times.  This procedure gives a person more stability and prevents a slip or fall if the person accidentally loses grip with one hand or foot while entering or exiting the equipment.</w:t>
      </w:r>
    </w:p>
    <w:p w:rsidR="00B71239" w:rsidRPr="00B71239" w:rsidRDefault="00B71239" w:rsidP="00427B37"/>
    <w:p w:rsidR="003128EB" w:rsidRDefault="003128EB" w:rsidP="003128EB">
      <w:pPr>
        <w:pStyle w:val="Heading2"/>
        <w:numPr>
          <w:ilvl w:val="0"/>
          <w:numId w:val="0"/>
        </w:numPr>
      </w:pPr>
      <w:r w:rsidRPr="003128EB">
        <w:rPr>
          <w:szCs w:val="24"/>
        </w:rPr>
        <w:t>8.2</w:t>
      </w:r>
      <w:r w:rsidRPr="003128EB">
        <w:rPr>
          <w:b w:val="0"/>
          <w:szCs w:val="24"/>
        </w:rPr>
        <w:tab/>
      </w:r>
      <w:bookmarkStart w:id="10" w:name="_Toc384811456"/>
      <w:r>
        <w:t>Dress Requirements</w:t>
      </w:r>
      <w:bookmarkEnd w:id="10"/>
    </w:p>
    <w:p w:rsidR="003128EB" w:rsidRDefault="003128EB" w:rsidP="003128EB"/>
    <w:p w:rsidR="003128EB" w:rsidRDefault="003128EB" w:rsidP="003128EB">
      <w:pPr>
        <w:rPr>
          <w:b/>
        </w:rPr>
      </w:pPr>
      <w:r w:rsidRPr="00F11380">
        <w:rPr>
          <w:b/>
        </w:rPr>
        <w:t>Footwear Policy</w:t>
      </w:r>
      <w:r>
        <w:rPr>
          <w:b/>
        </w:rPr>
        <w:t>:</w:t>
      </w:r>
    </w:p>
    <w:p w:rsidR="003128EB" w:rsidRDefault="003128EB" w:rsidP="003128EB">
      <w:pPr>
        <w:rPr>
          <w:b/>
        </w:rPr>
      </w:pPr>
    </w:p>
    <w:p w:rsidR="003128EB" w:rsidRDefault="003128EB" w:rsidP="003128EB">
      <w:r>
        <w:t xml:space="preserve">It is the policy of </w:t>
      </w:r>
      <w:r w:rsidR="00DD66A8">
        <w:t xml:space="preserve">the company </w:t>
      </w:r>
      <w:r>
        <w:t xml:space="preserve">to require drivers and employees to wear appropriate footwear as applicable to their assigned task.  Our policy is to not wear leather-soled shoes or boots while driving.  They provide poor traction and easily slip off cab steps, especially in damp conditions.  Good traction between your shoes and any surface is essential.  Rubber-soled shoes with a tread provide some traction, but use caution.  Shoes with grit-covered soles provide good, all-around traction even on snow and oil.  </w:t>
      </w:r>
    </w:p>
    <w:p w:rsidR="003128EB" w:rsidRDefault="003128EB" w:rsidP="003128EB">
      <w:pPr>
        <w:ind w:left="576"/>
      </w:pPr>
    </w:p>
    <w:p w:rsidR="003128EB" w:rsidRDefault="003128EB" w:rsidP="003128EB">
      <w:r>
        <w:t xml:space="preserve">Bad weather requires extra caution due to slippery conditions.  Be alert around loading docks and watch for oil and grease, slippery ramps, stairs and platforms, and other hazards that could contribute to a slip.  While slips are common occurrences in life, there are measures you can take to minimize your chances of being a victim.  </w:t>
      </w:r>
    </w:p>
    <w:p w:rsidR="00B71239" w:rsidRDefault="00B71239" w:rsidP="00427B37">
      <w:pPr>
        <w:rPr>
          <w:b/>
          <w:sz w:val="24"/>
          <w:szCs w:val="24"/>
        </w:rPr>
      </w:pPr>
    </w:p>
    <w:p w:rsidR="00605A05" w:rsidRDefault="003128EB" w:rsidP="00427B37">
      <w:pPr>
        <w:rPr>
          <w:b/>
        </w:rPr>
      </w:pPr>
      <w:r w:rsidRPr="003128EB">
        <w:rPr>
          <w:b/>
        </w:rPr>
        <w:t>Clothing Policy</w:t>
      </w:r>
      <w:r>
        <w:rPr>
          <w:b/>
        </w:rPr>
        <w:t>:</w:t>
      </w:r>
    </w:p>
    <w:p w:rsidR="003128EB" w:rsidRDefault="003128EB" w:rsidP="00427B37">
      <w:pPr>
        <w:rPr>
          <w:b/>
        </w:rPr>
      </w:pPr>
    </w:p>
    <w:p w:rsidR="003128EB" w:rsidRPr="003128EB" w:rsidRDefault="003128EB" w:rsidP="00427B37">
      <w:r>
        <w:t>Clothing worn by a Driver needs to reflect professionalism and provide adequate protection.</w:t>
      </w:r>
      <w:r w:rsidR="007B6D42">
        <w:t xml:space="preserve"> Each Driver must ensure the clothing they are wearing is appropriate for the task they are performing.</w:t>
      </w:r>
    </w:p>
    <w:p w:rsidR="009711B7" w:rsidRDefault="009711B7" w:rsidP="00810743">
      <w:pPr>
        <w:pStyle w:val="Heading2"/>
        <w:numPr>
          <w:ilvl w:val="1"/>
          <w:numId w:val="24"/>
        </w:numPr>
        <w:tabs>
          <w:tab w:val="clear" w:pos="846"/>
          <w:tab w:val="num" w:pos="720"/>
        </w:tabs>
        <w:ind w:left="0" w:firstLine="0"/>
      </w:pPr>
      <w:bookmarkStart w:id="11" w:name="_Toc384811467"/>
      <w:r>
        <w:t>Inclement Weather</w:t>
      </w:r>
      <w:bookmarkEnd w:id="11"/>
    </w:p>
    <w:p w:rsidR="009711B7" w:rsidRDefault="009711B7" w:rsidP="009711B7"/>
    <w:p w:rsidR="009711B7" w:rsidRDefault="009711B7" w:rsidP="009711B7">
      <w:r>
        <w:t>Weather conditions including, but not limited to, ice, snow, fog, and rain may cause delays in the transportation industry.  These conditions can change rapidly and will be monitored as needed.</w:t>
      </w:r>
    </w:p>
    <w:p w:rsidR="009711B7" w:rsidRDefault="009711B7" w:rsidP="009711B7">
      <w:pPr>
        <w:ind w:left="576"/>
      </w:pPr>
    </w:p>
    <w:p w:rsidR="009711B7" w:rsidRDefault="009711B7" w:rsidP="009711B7">
      <w:r>
        <w:t>In the event a Driver determines that driving conditions are unsafe to operate or dangerous conditions are approaching, he/she should immediately seek a safe haven to wait until it is safe to operate the vehicle.  He/she should also contact a dispatcher to report the condition and the location.  He/she is required to keep management updated on driving conditions and work out a plan of action related to delivering the load.  When a Driver is out of service due to weather conditions he/she will notify a dispatcher at the beginning and end of the required DOT break.</w:t>
      </w:r>
    </w:p>
    <w:p w:rsidR="009711B7" w:rsidRDefault="009711B7" w:rsidP="009711B7">
      <w:pPr>
        <w:ind w:left="576"/>
      </w:pPr>
    </w:p>
    <w:p w:rsidR="00605A05" w:rsidRPr="00275A5A" w:rsidRDefault="009711B7" w:rsidP="00427B37">
      <w:r>
        <w:t xml:space="preserve">When weather conditions prohibit Drivers from getting started on time, he/she is to notify a dispatcher.  Notifying a dispatcher </w:t>
      </w:r>
      <w:r w:rsidR="003073FC">
        <w:t>does not relieve the Driver from</w:t>
      </w:r>
      <w:r>
        <w:t xml:space="preserve"> work for the entire day.  If the inclement weather dissipates, i.e. temperatures warm up and ice thaws, fog clears, etc., the Driver is expected to be available for dispatch.</w:t>
      </w:r>
    </w:p>
    <w:p w:rsidR="009711B7" w:rsidRDefault="00346563" w:rsidP="00346563">
      <w:pPr>
        <w:pStyle w:val="Heading2"/>
        <w:numPr>
          <w:ilvl w:val="0"/>
          <w:numId w:val="0"/>
        </w:numPr>
      </w:pPr>
      <w:bookmarkStart w:id="12" w:name="_Toc384811474"/>
      <w:r>
        <w:t>8.4</w:t>
      </w:r>
      <w:r>
        <w:tab/>
      </w:r>
      <w:r w:rsidR="009711B7">
        <w:t>OSHA</w:t>
      </w:r>
      <w:bookmarkEnd w:id="12"/>
    </w:p>
    <w:p w:rsidR="009711B7" w:rsidRDefault="009711B7" w:rsidP="009711B7"/>
    <w:p w:rsidR="009711B7" w:rsidRPr="00852950" w:rsidRDefault="009711B7" w:rsidP="009711B7">
      <w:r>
        <w:t>The Occupational Safety and Health Administration (OSHA) mandate programs to ensure safety and health in the workplace.  Specific OSHA standards are defined in various publications including, but not limited to, Title 29 – Labor of the United States CFR Part 1910 “Occupational Safety and Health Standards”.</w:t>
      </w:r>
    </w:p>
    <w:p w:rsidR="00605A05" w:rsidRDefault="00605A05" w:rsidP="00427B37">
      <w:pPr>
        <w:rPr>
          <w:b/>
          <w:sz w:val="24"/>
          <w:szCs w:val="24"/>
        </w:rPr>
      </w:pPr>
    </w:p>
    <w:p w:rsidR="009711B7" w:rsidRDefault="009711B7" w:rsidP="00427B37">
      <w:r>
        <w:t xml:space="preserve">Some specific regulations that </w:t>
      </w:r>
      <w:r w:rsidR="002432CC">
        <w:t>employees</w:t>
      </w:r>
      <w:r>
        <w:t xml:space="preserve"> must be aware of and follow are</w:t>
      </w:r>
      <w:r w:rsidR="002432CC">
        <w:t>:</w:t>
      </w:r>
    </w:p>
    <w:p w:rsidR="002432CC" w:rsidRDefault="002432CC" w:rsidP="00427B37"/>
    <w:p w:rsidR="009711B7" w:rsidRDefault="009711B7" w:rsidP="00810743">
      <w:pPr>
        <w:pStyle w:val="ListParagraph"/>
        <w:numPr>
          <w:ilvl w:val="0"/>
          <w:numId w:val="25"/>
        </w:numPr>
      </w:pPr>
      <w:r>
        <w:t>Lockout / Tagout Procedures (29 CFR 1910.147)</w:t>
      </w:r>
    </w:p>
    <w:p w:rsidR="009711B7" w:rsidRDefault="009711B7" w:rsidP="00810743">
      <w:pPr>
        <w:pStyle w:val="ListParagraph"/>
        <w:numPr>
          <w:ilvl w:val="1"/>
          <w:numId w:val="25"/>
        </w:numPr>
      </w:pPr>
      <w:r>
        <w:t xml:space="preserve">If any piece of equipment is unsafe, </w:t>
      </w:r>
      <w:r w:rsidR="00275A5A" w:rsidRPr="00275A5A">
        <w:rPr>
          <w:b/>
        </w:rPr>
        <w:t>DO NOT OPERATE IT</w:t>
      </w:r>
      <w:r w:rsidR="00275A5A">
        <w:t xml:space="preserve">, and </w:t>
      </w:r>
      <w:r>
        <w:t>obtain a red tag from shop personnel</w:t>
      </w:r>
      <w:r w:rsidR="00275A5A">
        <w:t>. P</w:t>
      </w:r>
      <w:r>
        <w:t xml:space="preserve">lace it in a location that will ensure others </w:t>
      </w:r>
      <w:r w:rsidR="00275A5A">
        <w:t xml:space="preserve">can easily </w:t>
      </w:r>
      <w:r w:rsidR="003073FC">
        <w:t xml:space="preserve"> see it and will notify them of</w:t>
      </w:r>
      <w:r>
        <w:t xml:space="preserve"> the equipment</w:t>
      </w:r>
      <w:r w:rsidR="003073FC">
        <w:t xml:space="preserve"> issue</w:t>
      </w:r>
      <w:r>
        <w:t>.</w:t>
      </w:r>
    </w:p>
    <w:p w:rsidR="009711B7" w:rsidRDefault="009711B7" w:rsidP="00810743">
      <w:pPr>
        <w:pStyle w:val="ListParagraph"/>
        <w:numPr>
          <w:ilvl w:val="1"/>
          <w:numId w:val="25"/>
        </w:numPr>
      </w:pPr>
      <w:r>
        <w:t xml:space="preserve">If any piece of equipment has a red tagout on it, </w:t>
      </w:r>
      <w:r w:rsidRPr="00275A5A">
        <w:rPr>
          <w:b/>
        </w:rPr>
        <w:t>DO NOT OPERATE IT</w:t>
      </w:r>
      <w:r w:rsidR="00275A5A">
        <w:t>,</w:t>
      </w:r>
      <w:r>
        <w:t xml:space="preserve"> until you have spoken with the shop and they have removed the tag.</w:t>
      </w:r>
    </w:p>
    <w:p w:rsidR="00275A5A" w:rsidRDefault="00275A5A" w:rsidP="00810743">
      <w:pPr>
        <w:pStyle w:val="ListParagraph"/>
        <w:numPr>
          <w:ilvl w:val="0"/>
          <w:numId w:val="25"/>
        </w:numPr>
      </w:pPr>
      <w:r>
        <w:t>Eye Protection (29 CFR 1910.132-1910.133)</w:t>
      </w:r>
    </w:p>
    <w:p w:rsidR="00275A5A" w:rsidRDefault="00275A5A" w:rsidP="00810743">
      <w:pPr>
        <w:pStyle w:val="ListParagraph"/>
        <w:numPr>
          <w:ilvl w:val="1"/>
          <w:numId w:val="25"/>
        </w:numPr>
      </w:pPr>
      <w:r>
        <w:t>If a</w:t>
      </w:r>
      <w:r w:rsidR="002432CC">
        <w:t>ny employee feels</w:t>
      </w:r>
      <w:r>
        <w:t xml:space="preserve"> that any situation requires some form of eye protection, please see your manager to request it.  </w:t>
      </w:r>
    </w:p>
    <w:p w:rsidR="002432CC" w:rsidRDefault="002432CC" w:rsidP="002432CC">
      <w:pPr>
        <w:pStyle w:val="ListParagraph"/>
        <w:ind w:left="1800"/>
      </w:pPr>
    </w:p>
    <w:p w:rsidR="00275A5A" w:rsidRDefault="00275A5A" w:rsidP="00810743">
      <w:pPr>
        <w:pStyle w:val="ListParagraph"/>
        <w:numPr>
          <w:ilvl w:val="0"/>
          <w:numId w:val="25"/>
        </w:numPr>
      </w:pPr>
      <w:r>
        <w:t>Use Safe Lifting Techniques</w:t>
      </w:r>
      <w:r w:rsidR="002432CC">
        <w:t xml:space="preserve"> (Ergonomics)</w:t>
      </w:r>
    </w:p>
    <w:p w:rsidR="00275A5A" w:rsidRDefault="00275A5A" w:rsidP="00810743">
      <w:pPr>
        <w:pStyle w:val="ListParagraph"/>
        <w:numPr>
          <w:ilvl w:val="1"/>
          <w:numId w:val="25"/>
        </w:numPr>
      </w:pPr>
      <w:r>
        <w:t>Size up the load before lifting</w:t>
      </w:r>
    </w:p>
    <w:p w:rsidR="00275A5A" w:rsidRDefault="00275A5A" w:rsidP="00810743">
      <w:pPr>
        <w:pStyle w:val="ListParagraph"/>
        <w:numPr>
          <w:ilvl w:val="1"/>
          <w:numId w:val="25"/>
        </w:numPr>
      </w:pPr>
      <w:r>
        <w:t>Make sure you can carry the load before lifting</w:t>
      </w:r>
    </w:p>
    <w:p w:rsidR="00275A5A" w:rsidRDefault="00275A5A" w:rsidP="00810743">
      <w:pPr>
        <w:pStyle w:val="ListParagraph"/>
        <w:numPr>
          <w:ilvl w:val="1"/>
          <w:numId w:val="25"/>
        </w:numPr>
      </w:pPr>
      <w:r>
        <w:t>Bend with the knees and keep your back strai</w:t>
      </w:r>
      <w:r w:rsidR="00F105DF">
        <w:t>gh</w:t>
      </w:r>
      <w:r>
        <w:t>t</w:t>
      </w:r>
    </w:p>
    <w:p w:rsidR="00275A5A" w:rsidRDefault="00275A5A" w:rsidP="00810743">
      <w:pPr>
        <w:pStyle w:val="ListParagraph"/>
        <w:numPr>
          <w:ilvl w:val="1"/>
          <w:numId w:val="25"/>
        </w:numPr>
      </w:pPr>
      <w:r>
        <w:t>Do not twist the body or make any sudden jerking movements</w:t>
      </w:r>
    </w:p>
    <w:p w:rsidR="00275A5A" w:rsidRDefault="00275A5A" w:rsidP="00810743">
      <w:pPr>
        <w:pStyle w:val="ListParagraph"/>
        <w:numPr>
          <w:ilvl w:val="1"/>
          <w:numId w:val="25"/>
        </w:numPr>
      </w:pPr>
      <w:r>
        <w:t>Bend the knees and slowly/gently set the load down</w:t>
      </w:r>
    </w:p>
    <w:p w:rsidR="002432CC" w:rsidRDefault="002432CC" w:rsidP="00810743">
      <w:pPr>
        <w:pStyle w:val="ListParagraph"/>
        <w:numPr>
          <w:ilvl w:val="1"/>
          <w:numId w:val="25"/>
        </w:numPr>
      </w:pPr>
      <w:r>
        <w:t>Push rather than pull when you need to slide an object</w:t>
      </w:r>
    </w:p>
    <w:p w:rsidR="002432CC" w:rsidRDefault="002432CC" w:rsidP="00810743">
      <w:pPr>
        <w:pStyle w:val="ListParagraph"/>
        <w:numPr>
          <w:ilvl w:val="0"/>
          <w:numId w:val="25"/>
        </w:numPr>
      </w:pPr>
      <w:r>
        <w:t>Hand and Hearing Protection (29 CFR 1910.132-1910.138 AND 1910.35)</w:t>
      </w:r>
    </w:p>
    <w:p w:rsidR="002432CC" w:rsidRDefault="002432CC" w:rsidP="00810743">
      <w:pPr>
        <w:pStyle w:val="ListParagraph"/>
        <w:numPr>
          <w:ilvl w:val="1"/>
          <w:numId w:val="25"/>
        </w:numPr>
      </w:pPr>
      <w:r>
        <w:t>If any employee  feels they need some form of PPE to help protect their hands or hearing, please speak with safety or their manager.</w:t>
      </w:r>
    </w:p>
    <w:p w:rsidR="002432CC" w:rsidRDefault="002432CC" w:rsidP="00810743">
      <w:pPr>
        <w:pStyle w:val="ListParagraph"/>
        <w:numPr>
          <w:ilvl w:val="0"/>
          <w:numId w:val="25"/>
        </w:numPr>
      </w:pPr>
      <w:r>
        <w:t>Workplace Violence</w:t>
      </w:r>
    </w:p>
    <w:p w:rsidR="002432CC" w:rsidRDefault="002432CC" w:rsidP="00810743">
      <w:pPr>
        <w:pStyle w:val="ListParagraph"/>
        <w:numPr>
          <w:ilvl w:val="1"/>
          <w:numId w:val="25"/>
        </w:numPr>
      </w:pPr>
      <w:r>
        <w:t xml:space="preserve">If any Employee feels they </w:t>
      </w:r>
      <w:r w:rsidR="00791B8D">
        <w:t>are the victim, or potentially will be the victim of, workplace violence then notify HR and/or Safety IMMEDIATLEY</w:t>
      </w:r>
    </w:p>
    <w:p w:rsidR="002432CC" w:rsidRDefault="002432CC" w:rsidP="00810743">
      <w:pPr>
        <w:pStyle w:val="ListParagraph"/>
        <w:numPr>
          <w:ilvl w:val="0"/>
          <w:numId w:val="25"/>
        </w:numPr>
      </w:pPr>
      <w:r>
        <w:t>Welding, Cutting, and Brazing</w:t>
      </w:r>
      <w:r w:rsidR="00352D4C">
        <w:t xml:space="preserve"> (29 CFR 1910.251)</w:t>
      </w:r>
    </w:p>
    <w:p w:rsidR="00352D4C" w:rsidRDefault="00352D4C" w:rsidP="00810743">
      <w:pPr>
        <w:pStyle w:val="ListParagraph"/>
        <w:numPr>
          <w:ilvl w:val="1"/>
          <w:numId w:val="25"/>
        </w:numPr>
      </w:pPr>
      <w:r>
        <w:t>Only Shop and other qualified and authoriz</w:t>
      </w:r>
      <w:r w:rsidR="008977F3">
        <w:t xml:space="preserve">ed personnel may weld on any company </w:t>
      </w:r>
      <w:r>
        <w:t>equipment or property.</w:t>
      </w:r>
    </w:p>
    <w:p w:rsidR="002432CC" w:rsidRDefault="008977F3" w:rsidP="00810743">
      <w:pPr>
        <w:pStyle w:val="ListParagraph"/>
        <w:numPr>
          <w:ilvl w:val="1"/>
          <w:numId w:val="25"/>
        </w:numPr>
      </w:pPr>
      <w:r>
        <w:t>Any company</w:t>
      </w:r>
      <w:r w:rsidR="00B92B73">
        <w:t xml:space="preserve"> employee who performs any</w:t>
      </w:r>
      <w:r w:rsidR="003714EA">
        <w:t xml:space="preserve"> form of welding must ensure they are using all required PPE</w:t>
      </w:r>
    </w:p>
    <w:p w:rsidR="003714EA" w:rsidRDefault="003714EA" w:rsidP="00810743">
      <w:pPr>
        <w:pStyle w:val="ListParagraph"/>
        <w:numPr>
          <w:ilvl w:val="1"/>
          <w:numId w:val="25"/>
        </w:numPr>
      </w:pPr>
      <w:r>
        <w:t>Any time welding is taking place, there must be safeguards to ensure no by standards can be injured</w:t>
      </w:r>
    </w:p>
    <w:p w:rsidR="003714EA" w:rsidRDefault="003714EA" w:rsidP="00810743">
      <w:pPr>
        <w:pStyle w:val="ListParagraph"/>
        <w:numPr>
          <w:ilvl w:val="1"/>
          <w:numId w:val="25"/>
        </w:numPr>
      </w:pPr>
      <w:r>
        <w:t>All equipment must be inspected for damage, leaks, and proper working condition before each use.</w:t>
      </w:r>
    </w:p>
    <w:p w:rsidR="003714EA" w:rsidRDefault="00352D4C" w:rsidP="00810743">
      <w:pPr>
        <w:pStyle w:val="ListParagraph"/>
        <w:numPr>
          <w:ilvl w:val="1"/>
          <w:numId w:val="25"/>
        </w:numPr>
      </w:pPr>
      <w:r>
        <w:t>Shop employees must ensure there is proper ventilation for welding</w:t>
      </w:r>
    </w:p>
    <w:p w:rsidR="00352D4C" w:rsidRDefault="00352D4C" w:rsidP="00810743">
      <w:pPr>
        <w:pStyle w:val="ListParagraph"/>
        <w:numPr>
          <w:ilvl w:val="1"/>
          <w:numId w:val="25"/>
        </w:numPr>
      </w:pPr>
      <w:r>
        <w:t>If any employee is unsure about the safety of the situation, do not proceed until it is sure to be safe.</w:t>
      </w:r>
    </w:p>
    <w:p w:rsidR="00352D4C" w:rsidRDefault="00352D4C" w:rsidP="00810743">
      <w:pPr>
        <w:pStyle w:val="ListParagraph"/>
        <w:numPr>
          <w:ilvl w:val="0"/>
          <w:numId w:val="25"/>
        </w:numPr>
      </w:pPr>
      <w:r>
        <w:t>Forklift Safety (29CFR 1910.178)</w:t>
      </w:r>
    </w:p>
    <w:p w:rsidR="00352D4C" w:rsidRDefault="00352D4C" w:rsidP="00810743">
      <w:pPr>
        <w:pStyle w:val="ListParagraph"/>
        <w:numPr>
          <w:ilvl w:val="1"/>
          <w:numId w:val="25"/>
        </w:numPr>
      </w:pPr>
      <w:r>
        <w:t>All forklift operators must have complete</w:t>
      </w:r>
      <w:r w:rsidR="00B92B73">
        <w:t>d</w:t>
      </w:r>
      <w:r>
        <w:t xml:space="preserve"> a training period followed by a skills evaluation.</w:t>
      </w:r>
    </w:p>
    <w:p w:rsidR="00352D4C" w:rsidRDefault="00352D4C" w:rsidP="00810743">
      <w:pPr>
        <w:pStyle w:val="ListParagraph"/>
        <w:numPr>
          <w:ilvl w:val="1"/>
          <w:numId w:val="25"/>
        </w:numPr>
      </w:pPr>
      <w:r>
        <w:t>Every three years, all operators must undergo another skills review.</w:t>
      </w:r>
    </w:p>
    <w:p w:rsidR="00352D4C" w:rsidRDefault="00352D4C" w:rsidP="00810743">
      <w:pPr>
        <w:pStyle w:val="ListParagraph"/>
        <w:numPr>
          <w:ilvl w:val="1"/>
          <w:numId w:val="25"/>
        </w:numPr>
      </w:pPr>
      <w:r>
        <w:t>Forklifts must be inspected before use on each shift to ensure safe operation.</w:t>
      </w:r>
    </w:p>
    <w:p w:rsidR="00352D4C" w:rsidRDefault="00352D4C" w:rsidP="00810743">
      <w:pPr>
        <w:pStyle w:val="ListParagraph"/>
        <w:numPr>
          <w:ilvl w:val="0"/>
          <w:numId w:val="25"/>
        </w:numPr>
      </w:pPr>
      <w:r>
        <w:t>First Aide (29 CFR 1910.151)</w:t>
      </w:r>
    </w:p>
    <w:p w:rsidR="00AD4EC5" w:rsidRDefault="00AD4EC5" w:rsidP="00810743">
      <w:pPr>
        <w:pStyle w:val="ListParagraph"/>
        <w:numPr>
          <w:ilvl w:val="1"/>
          <w:numId w:val="25"/>
        </w:numPr>
      </w:pPr>
      <w:r>
        <w:t>Always call 911 for emergencies or medical issues that will require emergency treatme</w:t>
      </w:r>
      <w:r w:rsidR="008A29C9">
        <w:t xml:space="preserve">nt away from the company </w:t>
      </w:r>
      <w:r>
        <w:t>property</w:t>
      </w:r>
    </w:p>
    <w:p w:rsidR="00352D4C" w:rsidRDefault="00AD4EC5" w:rsidP="00810743">
      <w:pPr>
        <w:pStyle w:val="ListParagraph"/>
        <w:numPr>
          <w:ilvl w:val="1"/>
          <w:numId w:val="25"/>
        </w:numPr>
      </w:pPr>
      <w:r>
        <w:t>1</w:t>
      </w:r>
      <w:r w:rsidRPr="00AD4EC5">
        <w:rPr>
          <w:vertAlign w:val="superscript"/>
        </w:rPr>
        <w:t>st</w:t>
      </w:r>
      <w:r>
        <w:t xml:space="preserve"> Aide kits will be located in the </w:t>
      </w:r>
      <w:r w:rsidR="008A29C9">
        <w:t xml:space="preserve">company </w:t>
      </w:r>
      <w:r>
        <w:t>shop</w:t>
      </w:r>
    </w:p>
    <w:p w:rsidR="00AD4EC5" w:rsidRDefault="00AD4EC5" w:rsidP="00810743">
      <w:pPr>
        <w:pStyle w:val="ListParagraph"/>
        <w:numPr>
          <w:ilvl w:val="1"/>
          <w:numId w:val="25"/>
        </w:numPr>
      </w:pPr>
      <w:r>
        <w:t>Only those trained in 1</w:t>
      </w:r>
      <w:r w:rsidRPr="00AD4EC5">
        <w:rPr>
          <w:vertAlign w:val="superscript"/>
        </w:rPr>
        <w:t>st</w:t>
      </w:r>
      <w:r>
        <w:t xml:space="preserve"> Aide should render it.</w:t>
      </w:r>
    </w:p>
    <w:p w:rsidR="00AD4EC5" w:rsidRDefault="00AD4EC5" w:rsidP="00810743">
      <w:pPr>
        <w:pStyle w:val="ListParagraph"/>
        <w:numPr>
          <w:ilvl w:val="1"/>
          <w:numId w:val="25"/>
        </w:numPr>
      </w:pPr>
      <w:r>
        <w:t>Do not move anyone who is injured unless it is absolutely necessary to prevent immediate further injury or possible loss of life.  If is always safest to allow trained medical personnel to move an injured or unconscious person.</w:t>
      </w:r>
    </w:p>
    <w:p w:rsidR="00AD4EC5" w:rsidRDefault="00AD4EC5" w:rsidP="00810743">
      <w:pPr>
        <w:pStyle w:val="ListParagraph"/>
        <w:numPr>
          <w:ilvl w:val="1"/>
          <w:numId w:val="25"/>
        </w:numPr>
      </w:pPr>
      <w:r>
        <w:t>Even trained personnel should not attempt to render 1</w:t>
      </w:r>
      <w:r w:rsidRPr="00AD4EC5">
        <w:rPr>
          <w:vertAlign w:val="superscript"/>
        </w:rPr>
        <w:t>st</w:t>
      </w:r>
      <w:r>
        <w:t xml:space="preserve"> Aide to an individual who is bleeding without proper PPE due to Bloodborne Pathogen risks.</w:t>
      </w:r>
    </w:p>
    <w:p w:rsidR="00605A05" w:rsidRPr="00346563" w:rsidRDefault="00AD4EC5" w:rsidP="00810743">
      <w:pPr>
        <w:pStyle w:val="ListParagraph"/>
        <w:numPr>
          <w:ilvl w:val="1"/>
          <w:numId w:val="25"/>
        </w:numPr>
        <w:rPr>
          <w:b/>
          <w:i/>
        </w:rPr>
      </w:pPr>
      <w:r w:rsidRPr="00AD4EC5">
        <w:rPr>
          <w:b/>
          <w:i/>
        </w:rPr>
        <w:t>Again, when in doubt always call 911 immediately</w:t>
      </w:r>
    </w:p>
    <w:p w:rsidR="004267DC" w:rsidRDefault="00346563" w:rsidP="00346563">
      <w:pPr>
        <w:pStyle w:val="Heading2"/>
        <w:numPr>
          <w:ilvl w:val="0"/>
          <w:numId w:val="0"/>
        </w:numPr>
      </w:pPr>
      <w:bookmarkStart w:id="13" w:name="_Toc384811450"/>
      <w:r>
        <w:t>8.5</w:t>
      </w:r>
      <w:r>
        <w:tab/>
      </w:r>
      <w:r w:rsidR="004267DC">
        <w:t>Occupational/Accidental Injuries</w:t>
      </w:r>
      <w:bookmarkEnd w:id="13"/>
    </w:p>
    <w:p w:rsidR="004267DC" w:rsidRDefault="004267DC" w:rsidP="00535674"/>
    <w:p w:rsidR="004267DC" w:rsidRDefault="00CD4F15" w:rsidP="00535674">
      <w:r>
        <w:t xml:space="preserve">The Company </w:t>
      </w:r>
      <w:r w:rsidR="004267DC">
        <w:t xml:space="preserve">is committed to providing a safe and healthy atmosphere.  Preventing injuries and illnesses is our primary responsibility.  </w:t>
      </w:r>
    </w:p>
    <w:p w:rsidR="004267DC" w:rsidRDefault="004267DC" w:rsidP="00535674"/>
    <w:p w:rsidR="004267DC" w:rsidRDefault="004267DC" w:rsidP="00535674">
      <w:r>
        <w:t xml:space="preserve">All on-the-job injuries </w:t>
      </w:r>
      <w:r w:rsidR="00157906">
        <w:t>and illnesses are to be reported to Supervisor</w:t>
      </w:r>
      <w:r>
        <w:t xml:space="preserve"> IMMEDIATELY.  This includes minor injuries that may only require first aid.  Failure to report all injuries and illnesses may result in a delay in the benefit payments or denial of benefits.</w:t>
      </w:r>
    </w:p>
    <w:p w:rsidR="004267DC" w:rsidRDefault="004267DC" w:rsidP="004267DC">
      <w:pPr>
        <w:ind w:left="576"/>
      </w:pPr>
    </w:p>
    <w:p w:rsidR="004267DC" w:rsidRDefault="004267DC" w:rsidP="00346563">
      <w:r>
        <w:t xml:space="preserve">Should </w:t>
      </w:r>
      <w:r w:rsidR="002C6313">
        <w:t>a</w:t>
      </w:r>
      <w:r w:rsidR="0014716B">
        <w:t xml:space="preserve"> </w:t>
      </w:r>
      <w:r w:rsidR="008B79BE">
        <w:t>Driver</w:t>
      </w:r>
      <w:r w:rsidR="0014716B">
        <w:t xml:space="preserve">’s </w:t>
      </w:r>
      <w:r>
        <w:t>treating physician restrict an employee from regular duty because of an injury or illness, a physician’s form outlining the restrictions should be provided to the Company.</w:t>
      </w:r>
    </w:p>
    <w:p w:rsidR="004267DC" w:rsidRDefault="004267DC" w:rsidP="004267DC">
      <w:pPr>
        <w:ind w:left="576"/>
      </w:pPr>
    </w:p>
    <w:p w:rsidR="004267DC" w:rsidRDefault="004267DC" w:rsidP="004267DC">
      <w:pPr>
        <w:ind w:left="576"/>
        <w:rPr>
          <w:b/>
        </w:rPr>
      </w:pPr>
      <w:r>
        <w:rPr>
          <w:b/>
        </w:rPr>
        <w:t>Fraud is a felony.  Any person who files or contributes to the filing of a false claim is committing a crime punishable by a fine and/or prison sentence.</w:t>
      </w:r>
    </w:p>
    <w:p w:rsidR="004267DC" w:rsidRDefault="004267DC" w:rsidP="004267DC">
      <w:pPr>
        <w:ind w:left="576"/>
        <w:rPr>
          <w:b/>
        </w:rPr>
      </w:pPr>
    </w:p>
    <w:p w:rsidR="004267DC" w:rsidRDefault="00346563" w:rsidP="00346563">
      <w:pPr>
        <w:pStyle w:val="Heading2"/>
        <w:numPr>
          <w:ilvl w:val="0"/>
          <w:numId w:val="0"/>
        </w:numPr>
      </w:pPr>
      <w:bookmarkStart w:id="14" w:name="_Toc384811451"/>
      <w:r>
        <w:t>8.6</w:t>
      </w:r>
      <w:r>
        <w:tab/>
      </w:r>
      <w:r w:rsidR="004267DC">
        <w:t>Modified Duty Program</w:t>
      </w:r>
      <w:bookmarkEnd w:id="14"/>
    </w:p>
    <w:p w:rsidR="001A50B6" w:rsidRDefault="001A50B6" w:rsidP="001A50B6"/>
    <w:p w:rsidR="001A50B6" w:rsidRDefault="00EA50E9" w:rsidP="00346563">
      <w:r>
        <w:t xml:space="preserve">The </w:t>
      </w:r>
      <w:r w:rsidR="00424EDD">
        <w:t>company has</w:t>
      </w:r>
      <w:r w:rsidR="001A50B6">
        <w:t xml:space="preserve"> a Modified Duty Program.  Temporary modified work will be provided if an </w:t>
      </w:r>
      <w:r w:rsidR="008B79BE">
        <w:t>Driver</w:t>
      </w:r>
      <w:r w:rsidR="001A50B6">
        <w:t xml:space="preserve"> is unable to return to regular duties as a result of a job-related illness or injury.  This temporary work assignment may be available until the </w:t>
      </w:r>
      <w:r w:rsidR="008B79BE">
        <w:t>Driver</w:t>
      </w:r>
      <w:r w:rsidR="001A50B6">
        <w:t xml:space="preserve"> is released for regular duty with or without restrictions.  Modified duty</w:t>
      </w:r>
      <w:r w:rsidR="00424EDD">
        <w:t xml:space="preserve"> will only be provided on a case by case</w:t>
      </w:r>
      <w:r w:rsidR="00D96C0C">
        <w:t xml:space="preserve"> basis w</w:t>
      </w:r>
      <w:r w:rsidR="00424EDD">
        <w:t>hen it is practicable it</w:t>
      </w:r>
      <w:r w:rsidR="001A50B6">
        <w:t xml:space="preserve"> is available for a period of 60 days.  At or near the end of 60 days, progress will be evaluated and if necessary, a second 60 days will be granted.</w:t>
      </w:r>
    </w:p>
    <w:p w:rsidR="001A50B6" w:rsidRDefault="001A50B6" w:rsidP="001A50B6">
      <w:pPr>
        <w:ind w:left="576"/>
      </w:pPr>
    </w:p>
    <w:p w:rsidR="001A50B6" w:rsidRDefault="001A50B6" w:rsidP="00346563">
      <w:r>
        <w:t>If you are injured or need medical treatment, contact your supervisor immediately.  You will be provided any necessary medical treatment, which might include first aid at the facility.  If first aid or treatment exceeds the capabilities of the nurse at the facility, then you will be referred to the Company doctor or clinic.</w:t>
      </w:r>
    </w:p>
    <w:p w:rsidR="001A50B6" w:rsidRDefault="001A50B6" w:rsidP="00346563"/>
    <w:p w:rsidR="001A50B6" w:rsidRDefault="001A50B6" w:rsidP="00346563">
      <w:r>
        <w:t>IF I</w:t>
      </w:r>
      <w:r w:rsidR="00B92B73">
        <w:t>T IS NECESSARY TO SEE A PHYSICIAN</w:t>
      </w:r>
      <w:r>
        <w:t>, YOU MUST ADVISE YOUR SUPERVISOR IMMEDIATELY AND YOU MUST GO TO THE COMPANY DOCTOR AS ADVISED.</w:t>
      </w:r>
    </w:p>
    <w:p w:rsidR="001A50B6" w:rsidRDefault="001A50B6" w:rsidP="00346563"/>
    <w:p w:rsidR="001A50B6" w:rsidRDefault="001A50B6" w:rsidP="00346563">
      <w:r>
        <w:t>If a physician for a work-related injury or illness treats you, you must obtain a written release from the physician each time you receive medical treatment.  This release should state that you are:</w:t>
      </w:r>
    </w:p>
    <w:p w:rsidR="001A50B6" w:rsidRDefault="001A50B6" w:rsidP="00346563"/>
    <w:p w:rsidR="001A50B6" w:rsidRDefault="001A50B6" w:rsidP="00346563">
      <w:r>
        <w:tab/>
        <w:t>Fully released to work with no restrictions, or</w:t>
      </w:r>
    </w:p>
    <w:p w:rsidR="001A50B6" w:rsidRDefault="001A50B6" w:rsidP="00346563">
      <w:r>
        <w:tab/>
        <w:t>Released to work with specific restrictions, or</w:t>
      </w:r>
    </w:p>
    <w:p w:rsidR="001A50B6" w:rsidRDefault="001A50B6" w:rsidP="00346563">
      <w:pPr>
        <w:ind w:firstLine="720"/>
      </w:pPr>
      <w:r>
        <w:t>Not released until the physician sees you again and has scheduled the next appointment</w:t>
      </w:r>
    </w:p>
    <w:p w:rsidR="001A50B6" w:rsidRDefault="001A50B6" w:rsidP="00346563">
      <w:pPr>
        <w:ind w:firstLine="144"/>
      </w:pPr>
    </w:p>
    <w:p w:rsidR="001A50B6" w:rsidRDefault="001A50B6" w:rsidP="00346563">
      <w:r>
        <w:t>The Company physician is fully aware that we offer a temporary modified work program for you until you are recovered and fully released from work.  You must report the physician’s finding immediately to the administrator.</w:t>
      </w:r>
    </w:p>
    <w:p w:rsidR="001A50B6" w:rsidRDefault="001A50B6" w:rsidP="00346563"/>
    <w:p w:rsidR="001A50B6" w:rsidRDefault="001A50B6" w:rsidP="00346563">
      <w:r>
        <w:t>If the physician signs a release for your temporary modified work, you must report to work on the date indicated.  Until you are released for temporary or regular work, you must report your progress once a week to your supervisor.</w:t>
      </w:r>
    </w:p>
    <w:p w:rsidR="001A50B6" w:rsidRDefault="001A50B6" w:rsidP="001A50B6">
      <w:pPr>
        <w:ind w:left="540"/>
      </w:pPr>
    </w:p>
    <w:p w:rsidR="001A50B6" w:rsidRDefault="001A50B6" w:rsidP="00A91637">
      <w:r>
        <w:t>Failure to report either to work when notified, or to report your progress to your supervisor is a violation of the employee work rules and may result in termination of employment.</w:t>
      </w:r>
    </w:p>
    <w:p w:rsidR="00C21E4C" w:rsidRDefault="00C21E4C" w:rsidP="00346563"/>
    <w:p w:rsidR="00C21E4C" w:rsidRDefault="00C21E4C" w:rsidP="00810743">
      <w:pPr>
        <w:pStyle w:val="Heading1"/>
        <w:numPr>
          <w:ilvl w:val="0"/>
          <w:numId w:val="24"/>
        </w:numPr>
      </w:pPr>
      <w:bookmarkStart w:id="15" w:name="_Toc384811455"/>
      <w:r>
        <w:t>Corrective Disciplinary Policy and Procedure</w:t>
      </w:r>
      <w:bookmarkEnd w:id="15"/>
    </w:p>
    <w:p w:rsidR="00C21E4C" w:rsidRDefault="00C21E4C" w:rsidP="00C21E4C"/>
    <w:p w:rsidR="00C21E4C" w:rsidRPr="00A91637" w:rsidRDefault="00A91637" w:rsidP="00A91637">
      <w:pPr>
        <w:rPr>
          <w:b/>
          <w:sz w:val="22"/>
          <w:szCs w:val="22"/>
        </w:rPr>
      </w:pPr>
      <w:r w:rsidRPr="00A91637">
        <w:rPr>
          <w:b/>
          <w:sz w:val="22"/>
          <w:szCs w:val="22"/>
        </w:rPr>
        <w:t>9.1</w:t>
      </w:r>
      <w:r w:rsidRPr="00A91637">
        <w:rPr>
          <w:b/>
          <w:sz w:val="22"/>
          <w:szCs w:val="22"/>
        </w:rPr>
        <w:tab/>
      </w:r>
      <w:r w:rsidR="00C21E4C" w:rsidRPr="00A91637">
        <w:rPr>
          <w:b/>
          <w:sz w:val="22"/>
          <w:szCs w:val="22"/>
        </w:rPr>
        <w:t>Introduction</w:t>
      </w:r>
    </w:p>
    <w:p w:rsidR="00C21E4C" w:rsidRDefault="00C21E4C" w:rsidP="00C21E4C">
      <w:pPr>
        <w:ind w:left="576"/>
      </w:pPr>
    </w:p>
    <w:p w:rsidR="00C21E4C" w:rsidRDefault="00C21E4C" w:rsidP="00A91637">
      <w:r>
        <w:t xml:space="preserve">In any well-ordained community, laws are necessary to protect the rights of the citizens as well as their lives and property.  Each </w:t>
      </w:r>
      <w:r w:rsidR="008B79BE">
        <w:t>Driver</w:t>
      </w:r>
      <w:r>
        <w:t xml:space="preserve"> realizes that one person’s misconduct may harm all the rest and all </w:t>
      </w:r>
      <w:r w:rsidR="008B79BE">
        <w:t>Driver</w:t>
      </w:r>
      <w:r>
        <w:t xml:space="preserve">s should expect standards of conduct to be set up and maintained.  It is the responsibility of management to make and enforce reasonable rules to increase or maintain efficiency.  To </w:t>
      </w:r>
      <w:r w:rsidR="00EA50E9">
        <w:t xml:space="preserve">this end, the company </w:t>
      </w:r>
      <w:r w:rsidR="00444B35">
        <w:t>has in effect, and will establish from time to time, such rules as it considers necessary.</w:t>
      </w:r>
    </w:p>
    <w:p w:rsidR="00444B35" w:rsidRDefault="00444B35" w:rsidP="00C21E4C">
      <w:pPr>
        <w:ind w:left="576"/>
      </w:pPr>
    </w:p>
    <w:p w:rsidR="00444B35" w:rsidRPr="00A91637" w:rsidRDefault="00A91637" w:rsidP="00A91637">
      <w:pPr>
        <w:rPr>
          <w:b/>
          <w:sz w:val="22"/>
          <w:szCs w:val="22"/>
        </w:rPr>
      </w:pPr>
      <w:r w:rsidRPr="00A91637">
        <w:rPr>
          <w:b/>
          <w:sz w:val="22"/>
          <w:szCs w:val="22"/>
        </w:rPr>
        <w:t>9.2</w:t>
      </w:r>
      <w:r w:rsidRPr="00A91637">
        <w:rPr>
          <w:b/>
          <w:sz w:val="22"/>
          <w:szCs w:val="22"/>
        </w:rPr>
        <w:tab/>
      </w:r>
      <w:r w:rsidR="00444B35" w:rsidRPr="00A91637">
        <w:rPr>
          <w:b/>
          <w:sz w:val="22"/>
          <w:szCs w:val="22"/>
        </w:rPr>
        <w:t>Rules of Conduct</w:t>
      </w:r>
    </w:p>
    <w:p w:rsidR="00444B35" w:rsidRDefault="00444B35" w:rsidP="00C21E4C">
      <w:pPr>
        <w:ind w:left="576"/>
      </w:pPr>
    </w:p>
    <w:p w:rsidR="00444B35" w:rsidRDefault="00444B35" w:rsidP="00A91637">
      <w:r>
        <w:t xml:space="preserve">We take for granted the fact that the majority of </w:t>
      </w:r>
      <w:r w:rsidR="008B79BE">
        <w:t>Driver</w:t>
      </w:r>
      <w:r>
        <w:t>s will maintain an acceptable standard of common honesty and decent human behavior.  For the few expectations found in any large group, however, we list the rules of conduct that have been established.  Any one of the following offenses will be grounds for disciplinary action varying from a verbal warning to dismissal, depending upon management’s judgment as to</w:t>
      </w:r>
      <w:r w:rsidR="0014716B">
        <w:t xml:space="preserve"> the seriousness of the offense.  Any self-evident breach of discipline not forbidden by an published policy or rule, but which is clearly harmful or which is against generally accepted standards of moral conduct will also be considered grounds.</w:t>
      </w:r>
    </w:p>
    <w:p w:rsidR="00444B35" w:rsidRDefault="00444B35" w:rsidP="00C21E4C">
      <w:pPr>
        <w:ind w:left="576"/>
      </w:pPr>
    </w:p>
    <w:p w:rsidR="00444B35" w:rsidRDefault="00444B35" w:rsidP="00810743">
      <w:pPr>
        <w:numPr>
          <w:ilvl w:val="0"/>
          <w:numId w:val="6"/>
        </w:numPr>
        <w:spacing w:line="360" w:lineRule="auto"/>
      </w:pPr>
      <w:r>
        <w:t>Falsification of any documents or records.</w:t>
      </w:r>
    </w:p>
    <w:p w:rsidR="00444B35" w:rsidRDefault="00444B35" w:rsidP="00810743">
      <w:pPr>
        <w:numPr>
          <w:ilvl w:val="0"/>
          <w:numId w:val="6"/>
        </w:numPr>
        <w:spacing w:line="360" w:lineRule="auto"/>
      </w:pPr>
      <w:r>
        <w:t xml:space="preserve">Violation of FMCSA Department of </w:t>
      </w:r>
      <w:r w:rsidR="00B060C3">
        <w:t>Transportation</w:t>
      </w:r>
      <w:r>
        <w:t xml:space="preserve"> regulations.</w:t>
      </w:r>
    </w:p>
    <w:p w:rsidR="00444B35" w:rsidRDefault="00444B35" w:rsidP="00810743">
      <w:pPr>
        <w:numPr>
          <w:ilvl w:val="0"/>
          <w:numId w:val="6"/>
        </w:numPr>
        <w:spacing w:line="360" w:lineRule="auto"/>
      </w:pPr>
      <w:r>
        <w:t>Use of abusive, threatening or profane language to supervisors or customers.</w:t>
      </w:r>
    </w:p>
    <w:p w:rsidR="00444B35" w:rsidRDefault="00444B35" w:rsidP="00810743">
      <w:pPr>
        <w:numPr>
          <w:ilvl w:val="0"/>
          <w:numId w:val="6"/>
        </w:numPr>
        <w:spacing w:line="360" w:lineRule="auto"/>
      </w:pPr>
      <w:r>
        <w:t>Intimidation, harassment or coercion.</w:t>
      </w:r>
    </w:p>
    <w:p w:rsidR="00444B35" w:rsidRDefault="00444B35" w:rsidP="00810743">
      <w:pPr>
        <w:numPr>
          <w:ilvl w:val="0"/>
          <w:numId w:val="6"/>
        </w:numPr>
        <w:spacing w:line="360" w:lineRule="auto"/>
      </w:pPr>
      <w:r>
        <w:t>Violation of Drug and Alcohol Policy.*</w:t>
      </w:r>
    </w:p>
    <w:p w:rsidR="00444B35" w:rsidRDefault="00444B35" w:rsidP="00810743">
      <w:pPr>
        <w:numPr>
          <w:ilvl w:val="0"/>
          <w:numId w:val="6"/>
        </w:numPr>
        <w:spacing w:line="360" w:lineRule="auto"/>
      </w:pPr>
      <w:r>
        <w:t>Illegal or unauthorized possession of weapons or violation of other penal laws. *</w:t>
      </w:r>
    </w:p>
    <w:p w:rsidR="00444B35" w:rsidRDefault="00444B35" w:rsidP="00810743">
      <w:pPr>
        <w:numPr>
          <w:ilvl w:val="0"/>
          <w:numId w:val="6"/>
        </w:numPr>
        <w:spacing w:line="360" w:lineRule="auto"/>
      </w:pPr>
      <w:r>
        <w:t>Acts of aggression.</w:t>
      </w:r>
    </w:p>
    <w:p w:rsidR="00444B35" w:rsidRDefault="00C57BEE" w:rsidP="00810743">
      <w:pPr>
        <w:numPr>
          <w:ilvl w:val="0"/>
          <w:numId w:val="6"/>
        </w:numPr>
        <w:spacing w:line="360" w:lineRule="auto"/>
      </w:pPr>
      <w:r>
        <w:t>Negligent damage</w:t>
      </w:r>
      <w:r w:rsidR="00444B35">
        <w:t xml:space="preserve"> to, or destruction of, or removal or theft of Company property.</w:t>
      </w:r>
    </w:p>
    <w:p w:rsidR="00444B35" w:rsidRDefault="00444B35" w:rsidP="00810743">
      <w:pPr>
        <w:numPr>
          <w:ilvl w:val="0"/>
          <w:numId w:val="6"/>
        </w:numPr>
        <w:spacing w:line="360" w:lineRule="auto"/>
      </w:pPr>
      <w:r>
        <w:t>Immoral conduct or indecency.</w:t>
      </w:r>
    </w:p>
    <w:p w:rsidR="00444B35" w:rsidRDefault="00444B35" w:rsidP="00810743">
      <w:pPr>
        <w:numPr>
          <w:ilvl w:val="0"/>
          <w:numId w:val="6"/>
        </w:numPr>
        <w:spacing w:line="360" w:lineRule="auto"/>
      </w:pPr>
      <w:r>
        <w:t>Dishonesty, deception or fraud.</w:t>
      </w:r>
    </w:p>
    <w:p w:rsidR="00444B35" w:rsidRDefault="00444B35" w:rsidP="00810743">
      <w:pPr>
        <w:numPr>
          <w:ilvl w:val="0"/>
          <w:numId w:val="6"/>
        </w:numPr>
        <w:spacing w:line="360" w:lineRule="auto"/>
      </w:pPr>
      <w:r>
        <w:t>Inadequate or improper job performance.</w:t>
      </w:r>
    </w:p>
    <w:p w:rsidR="00444B35" w:rsidRDefault="00444B35" w:rsidP="00810743">
      <w:pPr>
        <w:numPr>
          <w:ilvl w:val="0"/>
          <w:numId w:val="6"/>
        </w:numPr>
        <w:spacing w:line="360" w:lineRule="auto"/>
      </w:pPr>
      <w:r>
        <w:t>Intentional abuse of interchanged equipment.</w:t>
      </w:r>
    </w:p>
    <w:p w:rsidR="00444B35" w:rsidRDefault="00444B35" w:rsidP="00810743">
      <w:pPr>
        <w:numPr>
          <w:ilvl w:val="0"/>
          <w:numId w:val="6"/>
        </w:numPr>
        <w:spacing w:line="360" w:lineRule="auto"/>
      </w:pPr>
      <w:r>
        <w:t>Playing of pranks, horseplay or practical jokes.</w:t>
      </w:r>
    </w:p>
    <w:p w:rsidR="00444B35" w:rsidRDefault="00444B35" w:rsidP="00810743">
      <w:pPr>
        <w:numPr>
          <w:ilvl w:val="0"/>
          <w:numId w:val="6"/>
        </w:numPr>
        <w:spacing w:line="360" w:lineRule="auto"/>
      </w:pPr>
      <w:r>
        <w:t>Carelessness or recklessness.</w:t>
      </w:r>
    </w:p>
    <w:p w:rsidR="00444B35" w:rsidRDefault="00444B35" w:rsidP="00810743">
      <w:pPr>
        <w:numPr>
          <w:ilvl w:val="0"/>
          <w:numId w:val="6"/>
        </w:numPr>
        <w:spacing w:line="360" w:lineRule="auto"/>
      </w:pPr>
      <w:r>
        <w:t>Smoking in prohibited areas.</w:t>
      </w:r>
    </w:p>
    <w:p w:rsidR="00444B35" w:rsidRDefault="00444B35" w:rsidP="00810743">
      <w:pPr>
        <w:numPr>
          <w:ilvl w:val="0"/>
          <w:numId w:val="6"/>
        </w:numPr>
        <w:spacing w:line="360" w:lineRule="auto"/>
      </w:pPr>
      <w:r>
        <w:t>Creating unsanitary conditions, or other violations of health rules or health or sanitary standards.</w:t>
      </w:r>
    </w:p>
    <w:p w:rsidR="00444B35" w:rsidRDefault="00444B35" w:rsidP="00810743">
      <w:pPr>
        <w:numPr>
          <w:ilvl w:val="0"/>
          <w:numId w:val="6"/>
        </w:numPr>
        <w:spacing w:line="360" w:lineRule="auto"/>
      </w:pPr>
      <w:r>
        <w:t xml:space="preserve">Failure to report an accident and/or injury </w:t>
      </w:r>
      <w:r w:rsidRPr="00444B35">
        <w:rPr>
          <w:u w:val="single"/>
        </w:rPr>
        <w:t>immediately</w:t>
      </w:r>
      <w:r>
        <w:t xml:space="preserve"> to a supervisor.</w:t>
      </w:r>
    </w:p>
    <w:p w:rsidR="00444B35" w:rsidRDefault="00444B35" w:rsidP="00810743">
      <w:pPr>
        <w:numPr>
          <w:ilvl w:val="0"/>
          <w:numId w:val="6"/>
        </w:numPr>
        <w:spacing w:line="360" w:lineRule="auto"/>
      </w:pPr>
      <w:r>
        <w:t>Violation of safety rules.</w:t>
      </w:r>
    </w:p>
    <w:p w:rsidR="00444B35" w:rsidRDefault="00444B35" w:rsidP="00810743">
      <w:pPr>
        <w:numPr>
          <w:ilvl w:val="0"/>
          <w:numId w:val="6"/>
        </w:numPr>
        <w:spacing w:line="360" w:lineRule="auto"/>
      </w:pPr>
      <w:r>
        <w:t>Failure to turn in toll receipts with logs when toll road is used.</w:t>
      </w:r>
    </w:p>
    <w:p w:rsidR="00444B35" w:rsidRDefault="00DC4123" w:rsidP="00810743">
      <w:pPr>
        <w:numPr>
          <w:ilvl w:val="0"/>
          <w:numId w:val="6"/>
        </w:numPr>
        <w:spacing w:line="360" w:lineRule="auto"/>
      </w:pPr>
      <w:r>
        <w:t>Failure to comply with Comdata procedures as evidenced by audit of the fuel report.</w:t>
      </w:r>
    </w:p>
    <w:p w:rsidR="00DC4123" w:rsidRDefault="00DC4123" w:rsidP="00810743">
      <w:pPr>
        <w:numPr>
          <w:ilvl w:val="0"/>
          <w:numId w:val="6"/>
        </w:numPr>
        <w:spacing w:line="360" w:lineRule="auto"/>
      </w:pPr>
      <w:r>
        <w:t xml:space="preserve">Willful disobedience, insubordination or failure to carry out </w:t>
      </w:r>
      <w:r w:rsidR="0014716B">
        <w:t xml:space="preserve">a </w:t>
      </w:r>
      <w:r>
        <w:t>reasonable order.</w:t>
      </w:r>
    </w:p>
    <w:p w:rsidR="00DC4123" w:rsidRDefault="00DC4123" w:rsidP="00810743">
      <w:pPr>
        <w:numPr>
          <w:ilvl w:val="0"/>
          <w:numId w:val="6"/>
        </w:numPr>
        <w:spacing w:line="360" w:lineRule="auto"/>
      </w:pPr>
      <w:r>
        <w:t>Tampering with Company property</w:t>
      </w:r>
    </w:p>
    <w:p w:rsidR="00DC4123" w:rsidRDefault="00DC4123" w:rsidP="00810743">
      <w:pPr>
        <w:numPr>
          <w:ilvl w:val="0"/>
          <w:numId w:val="6"/>
        </w:numPr>
        <w:spacing w:line="360" w:lineRule="auto"/>
      </w:pPr>
      <w:r>
        <w:t>Not reporting cargo damages.</w:t>
      </w:r>
    </w:p>
    <w:p w:rsidR="00DC4123" w:rsidRDefault="00DC4123" w:rsidP="00810743">
      <w:pPr>
        <w:numPr>
          <w:ilvl w:val="0"/>
          <w:numId w:val="6"/>
        </w:numPr>
        <w:spacing w:line="360" w:lineRule="auto"/>
      </w:pPr>
      <w:r>
        <w:t>Violation of Company policies</w:t>
      </w:r>
      <w:r w:rsidR="0014716B">
        <w:t xml:space="preserve"> or personnel policies</w:t>
      </w:r>
      <w:r>
        <w:t>.</w:t>
      </w:r>
    </w:p>
    <w:p w:rsidR="00DC4123" w:rsidRDefault="00DC4123" w:rsidP="00810743">
      <w:pPr>
        <w:numPr>
          <w:ilvl w:val="0"/>
          <w:numId w:val="6"/>
        </w:numPr>
        <w:spacing w:line="360" w:lineRule="auto"/>
      </w:pPr>
      <w:r>
        <w:t>Any major preventable accident</w:t>
      </w:r>
      <w:r w:rsidR="00327C71">
        <w:t xml:space="preserve"> (Dot Recordable)</w:t>
      </w:r>
      <w:r>
        <w:t>. *</w:t>
      </w:r>
    </w:p>
    <w:p w:rsidR="00DC4123" w:rsidRDefault="00DC4123" w:rsidP="00810743">
      <w:pPr>
        <w:numPr>
          <w:ilvl w:val="0"/>
          <w:numId w:val="6"/>
        </w:numPr>
        <w:spacing w:line="360" w:lineRule="auto"/>
      </w:pPr>
      <w:r>
        <w:t xml:space="preserve">Two preventable accidents/incidents (regardless of damages) within </w:t>
      </w:r>
      <w:r w:rsidR="00327C71">
        <w:t>a 90 Day</w:t>
      </w:r>
      <w:r>
        <w:t xml:space="preserve"> period.</w:t>
      </w:r>
    </w:p>
    <w:p w:rsidR="00DC4123" w:rsidRDefault="00DC4123" w:rsidP="00810743">
      <w:pPr>
        <w:numPr>
          <w:ilvl w:val="0"/>
          <w:numId w:val="6"/>
        </w:numPr>
        <w:spacing w:line="360" w:lineRule="auto"/>
      </w:pPr>
      <w:r>
        <w:t>Any conviction of driving while under the influence of drugs and/or alcohol. *</w:t>
      </w:r>
    </w:p>
    <w:p w:rsidR="00DC4123" w:rsidRDefault="00DC4123" w:rsidP="00810743">
      <w:pPr>
        <w:numPr>
          <w:ilvl w:val="0"/>
          <w:numId w:val="6"/>
        </w:numPr>
        <w:spacing w:line="360" w:lineRule="auto"/>
      </w:pPr>
      <w:r>
        <w:t>Unlawful possession of a controlled substance.*</w:t>
      </w:r>
    </w:p>
    <w:p w:rsidR="00DC4123" w:rsidRDefault="008B79BE" w:rsidP="00810743">
      <w:pPr>
        <w:numPr>
          <w:ilvl w:val="0"/>
          <w:numId w:val="6"/>
        </w:numPr>
        <w:spacing w:line="360" w:lineRule="auto"/>
      </w:pPr>
      <w:r>
        <w:t>Driver</w:t>
      </w:r>
      <w:r w:rsidR="00DC4123">
        <w:t xml:space="preserve"> found to test positive for an alcohol and/or controlled substance will be terminated immediately. *</w:t>
      </w:r>
    </w:p>
    <w:p w:rsidR="00DC4123" w:rsidRDefault="00DC4123" w:rsidP="00810743">
      <w:pPr>
        <w:numPr>
          <w:ilvl w:val="0"/>
          <w:numId w:val="6"/>
        </w:numPr>
        <w:spacing w:line="360" w:lineRule="auto"/>
      </w:pPr>
      <w:r>
        <w:t>Continued failure to:  (1) make a daily check call, or (2) make appointed pickup/delivery time without just cause.</w:t>
      </w:r>
    </w:p>
    <w:p w:rsidR="00DC4123" w:rsidRDefault="00DC4123" w:rsidP="00810743">
      <w:pPr>
        <w:numPr>
          <w:ilvl w:val="0"/>
          <w:numId w:val="6"/>
        </w:numPr>
        <w:spacing w:line="360" w:lineRule="auto"/>
      </w:pPr>
      <w:r>
        <w:t>Flagrant disregard for Federal, State or Local laws, regulations, or ordinances.</w:t>
      </w:r>
    </w:p>
    <w:p w:rsidR="00DC4123" w:rsidRDefault="00DC4123" w:rsidP="00810743">
      <w:pPr>
        <w:numPr>
          <w:ilvl w:val="0"/>
          <w:numId w:val="6"/>
        </w:numPr>
        <w:spacing w:line="360" w:lineRule="auto"/>
      </w:pPr>
      <w:r>
        <w:t>Failure to maintain qualifications as required by the Federal Motor Carriers Safety Regulations.*</w:t>
      </w:r>
    </w:p>
    <w:p w:rsidR="00DC4123" w:rsidRDefault="00DC4123" w:rsidP="00810743">
      <w:pPr>
        <w:numPr>
          <w:ilvl w:val="0"/>
          <w:numId w:val="6"/>
        </w:numPr>
        <w:spacing w:line="360" w:lineRule="auto"/>
      </w:pPr>
      <w:r>
        <w:t xml:space="preserve">Tampering with or making false entries on receipts or making false representations.  Obtaining monies not actually due the </w:t>
      </w:r>
      <w:r w:rsidR="008B79BE">
        <w:t>Driver</w:t>
      </w:r>
      <w:r>
        <w:t xml:space="preserve"> is grounds for termination. *</w:t>
      </w:r>
    </w:p>
    <w:p w:rsidR="00DC4123" w:rsidRDefault="00DC4123" w:rsidP="00810743">
      <w:pPr>
        <w:numPr>
          <w:ilvl w:val="0"/>
          <w:numId w:val="6"/>
        </w:numPr>
        <w:spacing w:line="360" w:lineRule="auto"/>
      </w:pPr>
      <w:r>
        <w:t xml:space="preserve">Use of handheld cell phones </w:t>
      </w:r>
      <w:r w:rsidR="00933F5F">
        <w:t>is</w:t>
      </w:r>
      <w:r>
        <w:t xml:space="preserve"> prohibited while driving.</w:t>
      </w:r>
    </w:p>
    <w:p w:rsidR="00933F5F" w:rsidRDefault="00893C8C" w:rsidP="00810743">
      <w:pPr>
        <w:numPr>
          <w:ilvl w:val="0"/>
          <w:numId w:val="6"/>
        </w:numPr>
        <w:spacing w:line="360" w:lineRule="auto"/>
      </w:pPr>
      <w:r>
        <w:t>Illegal p</w:t>
      </w:r>
      <w:r w:rsidR="00933F5F">
        <w:t>ossession of a firearm.</w:t>
      </w:r>
    </w:p>
    <w:p w:rsidR="00DC4123" w:rsidRDefault="00DC4123" w:rsidP="00810743">
      <w:pPr>
        <w:numPr>
          <w:ilvl w:val="0"/>
          <w:numId w:val="6"/>
        </w:numPr>
        <w:spacing w:line="360" w:lineRule="auto"/>
      </w:pPr>
      <w:r>
        <w:t xml:space="preserve"> </w:t>
      </w:r>
      <w:r w:rsidR="00933F5F">
        <w:t xml:space="preserve">Use of cameras/video recording of Company property or our customer’s property is not allowed without written express permission from Josh or Lew Thompson.  This includes, but is not limited to:  </w:t>
      </w:r>
    </w:p>
    <w:p w:rsidR="00933F5F" w:rsidRDefault="00933F5F" w:rsidP="00810743">
      <w:pPr>
        <w:numPr>
          <w:ilvl w:val="0"/>
          <w:numId w:val="7"/>
        </w:numPr>
        <w:spacing w:line="360" w:lineRule="auto"/>
      </w:pPr>
      <w:r>
        <w:t>Cell phone video recordings or photos</w:t>
      </w:r>
    </w:p>
    <w:p w:rsidR="00933F5F" w:rsidRDefault="00933F5F" w:rsidP="00810743">
      <w:pPr>
        <w:numPr>
          <w:ilvl w:val="0"/>
          <w:numId w:val="7"/>
        </w:numPr>
        <w:spacing w:line="360" w:lineRule="auto"/>
      </w:pPr>
      <w:r>
        <w:t>Accident photos (except as outlined in section 2.3 of this manual)</w:t>
      </w:r>
    </w:p>
    <w:p w:rsidR="00933F5F" w:rsidRDefault="00933F5F" w:rsidP="00810743">
      <w:pPr>
        <w:numPr>
          <w:ilvl w:val="0"/>
          <w:numId w:val="7"/>
        </w:numPr>
        <w:spacing w:line="360" w:lineRule="auto"/>
      </w:pPr>
      <w:r>
        <w:t>Any audio recording</w:t>
      </w:r>
    </w:p>
    <w:p w:rsidR="00933F5F" w:rsidRDefault="00933F5F" w:rsidP="00810743">
      <w:pPr>
        <w:numPr>
          <w:ilvl w:val="0"/>
          <w:numId w:val="7"/>
        </w:numPr>
        <w:spacing w:line="360" w:lineRule="auto"/>
      </w:pPr>
      <w:r>
        <w:t>Any digital or photographic film image.</w:t>
      </w:r>
    </w:p>
    <w:p w:rsidR="00933F5F" w:rsidRDefault="00933F5F" w:rsidP="00933F5F">
      <w:pPr>
        <w:spacing w:line="360" w:lineRule="auto"/>
        <w:ind w:left="576"/>
      </w:pPr>
      <w:r>
        <w:t>Anyone found in violation of this policy is subject to disciplinary action up to and including termination of employment.*</w:t>
      </w:r>
    </w:p>
    <w:p w:rsidR="00B17CCC" w:rsidRDefault="00B17CCC" w:rsidP="00B17CCC">
      <w:pPr>
        <w:spacing w:line="360" w:lineRule="auto"/>
        <w:rPr>
          <w:b/>
        </w:rPr>
      </w:pPr>
    </w:p>
    <w:p w:rsidR="00ED6B56" w:rsidRDefault="00ED6B56" w:rsidP="00B17CCC">
      <w:pPr>
        <w:spacing w:line="360" w:lineRule="auto"/>
        <w:rPr>
          <w:b/>
        </w:rPr>
      </w:pPr>
    </w:p>
    <w:p w:rsidR="00B17CCC" w:rsidRDefault="00B17CCC" w:rsidP="00B17CCC">
      <w:pPr>
        <w:spacing w:line="360" w:lineRule="auto"/>
        <w:rPr>
          <w:b/>
        </w:rPr>
      </w:pPr>
    </w:p>
    <w:p w:rsidR="00346563" w:rsidRDefault="00346563" w:rsidP="00AB0ACC">
      <w:pPr>
        <w:ind w:firstLine="540"/>
        <w:rPr>
          <w:b/>
        </w:rPr>
      </w:pPr>
    </w:p>
    <w:p w:rsidR="00933F5F" w:rsidRPr="00B17CCC" w:rsidRDefault="00B17CCC" w:rsidP="00B17CCC">
      <w:pPr>
        <w:rPr>
          <w:b/>
          <w:sz w:val="22"/>
          <w:szCs w:val="22"/>
        </w:rPr>
      </w:pPr>
      <w:r w:rsidRPr="00B17CCC">
        <w:rPr>
          <w:b/>
          <w:sz w:val="22"/>
          <w:szCs w:val="22"/>
        </w:rPr>
        <w:t>9.3</w:t>
      </w:r>
      <w:r w:rsidRPr="00B17CCC">
        <w:rPr>
          <w:b/>
          <w:sz w:val="22"/>
          <w:szCs w:val="22"/>
        </w:rPr>
        <w:tab/>
      </w:r>
      <w:r w:rsidR="00933F5F" w:rsidRPr="00B17CCC">
        <w:rPr>
          <w:b/>
          <w:sz w:val="22"/>
          <w:szCs w:val="22"/>
        </w:rPr>
        <w:t>Discipline</w:t>
      </w:r>
    </w:p>
    <w:p w:rsidR="00933F5F" w:rsidRDefault="00933F5F" w:rsidP="00933F5F"/>
    <w:p w:rsidR="00933F5F" w:rsidRDefault="00933F5F" w:rsidP="00B17CCC">
      <w:r>
        <w:t xml:space="preserve">It is our belief that the highest type of discipline is that which originates within the individual </w:t>
      </w:r>
      <w:r w:rsidR="008B79BE">
        <w:t>Driver</w:t>
      </w:r>
      <w:r>
        <w:t xml:space="preserve">.  Self-discipline in the </w:t>
      </w:r>
      <w:r w:rsidR="008B79BE">
        <w:t>Driver</w:t>
      </w:r>
      <w:r>
        <w:t xml:space="preserve"> group is our goal.  However, for those occasional instances where self-discipline and mutual cooperation do not prevail, supervisors will take corrective action.</w:t>
      </w:r>
    </w:p>
    <w:p w:rsidR="00933F5F" w:rsidRDefault="00933F5F" w:rsidP="00933F5F">
      <w:pPr>
        <w:ind w:left="540"/>
      </w:pPr>
    </w:p>
    <w:p w:rsidR="00933F5F" w:rsidRPr="00B17CCC" w:rsidRDefault="00B17CCC" w:rsidP="00B17CCC">
      <w:pPr>
        <w:rPr>
          <w:b/>
          <w:sz w:val="22"/>
          <w:szCs w:val="22"/>
        </w:rPr>
      </w:pPr>
      <w:r w:rsidRPr="00B17CCC">
        <w:rPr>
          <w:b/>
          <w:sz w:val="22"/>
          <w:szCs w:val="22"/>
        </w:rPr>
        <w:t>9.4</w:t>
      </w:r>
      <w:r w:rsidRPr="00B17CCC">
        <w:rPr>
          <w:b/>
          <w:sz w:val="22"/>
          <w:szCs w:val="22"/>
        </w:rPr>
        <w:tab/>
      </w:r>
      <w:r w:rsidR="00933F5F" w:rsidRPr="00B17CCC">
        <w:rPr>
          <w:b/>
          <w:sz w:val="22"/>
          <w:szCs w:val="22"/>
        </w:rPr>
        <w:t>Types of Disciplinary Action</w:t>
      </w:r>
    </w:p>
    <w:p w:rsidR="00933F5F" w:rsidRDefault="00933F5F" w:rsidP="00933F5F">
      <w:r>
        <w:tab/>
      </w:r>
    </w:p>
    <w:p w:rsidR="00AB0ACC" w:rsidRDefault="00AB0ACC" w:rsidP="00B17CCC">
      <w:r>
        <w:t>It is the Company’s policy to recognize and apply the following forms of disciplinary action:</w:t>
      </w:r>
    </w:p>
    <w:p w:rsidR="00346563" w:rsidRDefault="00346563" w:rsidP="00AB0ACC">
      <w:pPr>
        <w:ind w:left="540"/>
      </w:pPr>
    </w:p>
    <w:p w:rsidR="00346563" w:rsidRPr="00346563" w:rsidRDefault="00346563" w:rsidP="00AB0ACC">
      <w:pPr>
        <w:ind w:left="540"/>
        <w:rPr>
          <w:u w:val="single"/>
        </w:rPr>
      </w:pPr>
      <w:r w:rsidRPr="00346563">
        <w:rPr>
          <w:u w:val="single"/>
        </w:rPr>
        <w:t>Write-Up/Progressive Discipline System</w:t>
      </w:r>
    </w:p>
    <w:p w:rsidR="00AB0ACC" w:rsidRDefault="00AB0ACC" w:rsidP="00AB0ACC">
      <w:pPr>
        <w:ind w:left="540"/>
      </w:pPr>
    </w:p>
    <w:p w:rsidR="00AB0ACC" w:rsidRPr="00AB0ACC" w:rsidRDefault="00AB0ACC" w:rsidP="00810743">
      <w:pPr>
        <w:numPr>
          <w:ilvl w:val="0"/>
          <w:numId w:val="8"/>
        </w:numPr>
        <w:ind w:left="1260"/>
        <w:rPr>
          <w:b/>
        </w:rPr>
      </w:pPr>
      <w:r w:rsidRPr="00AB0ACC">
        <w:rPr>
          <w:b/>
        </w:rPr>
        <w:t>Verbal warning</w:t>
      </w:r>
    </w:p>
    <w:p w:rsidR="00AB0ACC" w:rsidRPr="00AB0ACC" w:rsidRDefault="00AB0ACC" w:rsidP="00810743">
      <w:pPr>
        <w:numPr>
          <w:ilvl w:val="0"/>
          <w:numId w:val="8"/>
        </w:numPr>
        <w:ind w:left="1260"/>
        <w:rPr>
          <w:b/>
        </w:rPr>
      </w:pPr>
      <w:r w:rsidRPr="00AB0ACC">
        <w:rPr>
          <w:b/>
        </w:rPr>
        <w:t>Written warning</w:t>
      </w:r>
    </w:p>
    <w:p w:rsidR="00AB0ACC" w:rsidRPr="00AB0ACC" w:rsidRDefault="00AB0ACC" w:rsidP="00810743">
      <w:pPr>
        <w:numPr>
          <w:ilvl w:val="0"/>
          <w:numId w:val="8"/>
        </w:numPr>
        <w:ind w:left="1260"/>
        <w:rPr>
          <w:b/>
        </w:rPr>
      </w:pPr>
      <w:r w:rsidRPr="00AB0ACC">
        <w:rPr>
          <w:b/>
        </w:rPr>
        <w:t>Suspension or Probation</w:t>
      </w:r>
    </w:p>
    <w:p w:rsidR="00AB0ACC" w:rsidRPr="00AB0ACC" w:rsidRDefault="00AB0ACC" w:rsidP="00810743">
      <w:pPr>
        <w:numPr>
          <w:ilvl w:val="0"/>
          <w:numId w:val="8"/>
        </w:numPr>
        <w:ind w:left="1260"/>
        <w:rPr>
          <w:b/>
        </w:rPr>
      </w:pPr>
      <w:r w:rsidRPr="00AB0ACC">
        <w:rPr>
          <w:b/>
        </w:rPr>
        <w:t>Termination</w:t>
      </w:r>
    </w:p>
    <w:p w:rsidR="00933F5F" w:rsidRDefault="00933F5F" w:rsidP="00933F5F">
      <w:pPr>
        <w:spacing w:line="360" w:lineRule="auto"/>
      </w:pPr>
      <w:r>
        <w:tab/>
      </w:r>
    </w:p>
    <w:p w:rsidR="00346563" w:rsidRDefault="00346563" w:rsidP="00AB0ACC">
      <w:pPr>
        <w:ind w:left="540"/>
        <w:rPr>
          <w:u w:val="single"/>
        </w:rPr>
      </w:pPr>
      <w:r w:rsidRPr="00346563">
        <w:rPr>
          <w:u w:val="single"/>
        </w:rPr>
        <w:t>10-Point System:</w:t>
      </w:r>
    </w:p>
    <w:p w:rsidR="00346563" w:rsidRPr="00346563" w:rsidRDefault="00346563" w:rsidP="00327C71">
      <w:pPr>
        <w:ind w:firstLine="540"/>
        <w:rPr>
          <w:b/>
          <w:i/>
        </w:rPr>
      </w:pPr>
      <w:r w:rsidRPr="00346563">
        <w:rPr>
          <w:b/>
          <w:i/>
        </w:rPr>
        <w:t>*See 10-Point System in Section 7 of this manual</w:t>
      </w:r>
    </w:p>
    <w:p w:rsidR="00346563" w:rsidRDefault="00346563" w:rsidP="00AB0ACC">
      <w:pPr>
        <w:ind w:left="540"/>
      </w:pPr>
      <w:r>
        <w:t>A series of point values being assigned to various violations.</w:t>
      </w:r>
    </w:p>
    <w:p w:rsidR="00346563" w:rsidRDefault="00346563" w:rsidP="00AB0ACC">
      <w:pPr>
        <w:ind w:left="540"/>
      </w:pPr>
    </w:p>
    <w:p w:rsidR="00346563" w:rsidRPr="00346563" w:rsidRDefault="00346563" w:rsidP="00AB0ACC">
      <w:pPr>
        <w:ind w:left="540"/>
        <w:rPr>
          <w:u w:val="single"/>
        </w:rPr>
      </w:pPr>
      <w:r w:rsidRPr="00346563">
        <w:rPr>
          <w:u w:val="single"/>
        </w:rPr>
        <w:t>Other:</w:t>
      </w:r>
    </w:p>
    <w:p w:rsidR="00346563" w:rsidRDefault="00346563" w:rsidP="00327C71">
      <w:pPr>
        <w:ind w:firstLine="540"/>
      </w:pPr>
      <w:r>
        <w:t>Some disciplinary action may be required that is incident specific such as:</w:t>
      </w:r>
    </w:p>
    <w:p w:rsidR="00327C71" w:rsidRDefault="00327C71" w:rsidP="00810743">
      <w:pPr>
        <w:pStyle w:val="ListParagraph"/>
        <w:numPr>
          <w:ilvl w:val="0"/>
          <w:numId w:val="26"/>
        </w:numPr>
        <w:spacing w:line="240" w:lineRule="auto"/>
      </w:pPr>
      <w:r>
        <w:t>Coaching</w:t>
      </w:r>
    </w:p>
    <w:p w:rsidR="00346563" w:rsidRDefault="00327C71" w:rsidP="00810743">
      <w:pPr>
        <w:pStyle w:val="ListParagraph"/>
        <w:numPr>
          <w:ilvl w:val="0"/>
          <w:numId w:val="26"/>
        </w:numPr>
        <w:spacing w:line="240" w:lineRule="auto"/>
      </w:pPr>
      <w:r>
        <w:t xml:space="preserve">Specific </w:t>
      </w:r>
      <w:r w:rsidR="00346563">
        <w:t xml:space="preserve"> Probation</w:t>
      </w:r>
      <w:r>
        <w:t xml:space="preserve">ary </w:t>
      </w:r>
      <w:r w:rsidR="00346563">
        <w:t xml:space="preserve"> Period</w:t>
      </w:r>
      <w:r>
        <w:t>s</w:t>
      </w:r>
    </w:p>
    <w:p w:rsidR="00346563" w:rsidRDefault="00346563" w:rsidP="00810743">
      <w:pPr>
        <w:pStyle w:val="ListParagraph"/>
        <w:numPr>
          <w:ilvl w:val="0"/>
          <w:numId w:val="26"/>
        </w:numPr>
        <w:spacing w:line="240" w:lineRule="auto"/>
      </w:pPr>
      <w:r>
        <w:t>Immediate Suspension</w:t>
      </w:r>
    </w:p>
    <w:p w:rsidR="00346563" w:rsidRDefault="00327C71" w:rsidP="00810743">
      <w:pPr>
        <w:pStyle w:val="ListParagraph"/>
        <w:numPr>
          <w:ilvl w:val="0"/>
          <w:numId w:val="26"/>
        </w:numPr>
        <w:spacing w:line="240" w:lineRule="auto"/>
      </w:pPr>
      <w:r>
        <w:t>Immediate Termination</w:t>
      </w:r>
    </w:p>
    <w:p w:rsidR="00346563" w:rsidRDefault="00327C71" w:rsidP="00810743">
      <w:pPr>
        <w:pStyle w:val="ListParagraph"/>
        <w:numPr>
          <w:ilvl w:val="0"/>
          <w:numId w:val="26"/>
        </w:numPr>
        <w:spacing w:line="240" w:lineRule="auto"/>
      </w:pPr>
      <w:r>
        <w:t>Removal from Safety Sensitive Functions</w:t>
      </w:r>
    </w:p>
    <w:p w:rsidR="00AB0ACC" w:rsidRDefault="00AB0ACC" w:rsidP="00ED6B56">
      <w:r>
        <w:t>A supervisor may discuss as a matter of information and training, a violation; however, such warning will not be considered as formal discipline.</w:t>
      </w:r>
    </w:p>
    <w:p w:rsidR="00AB0ACC" w:rsidRDefault="00AB0ACC" w:rsidP="00AB0ACC">
      <w:pPr>
        <w:ind w:left="540"/>
      </w:pPr>
    </w:p>
    <w:p w:rsidR="00AB0ACC" w:rsidRDefault="00AB0ACC" w:rsidP="00ED6B56">
      <w:r>
        <w:t xml:space="preserve">ALL matters listed above including “discussions” will be documented and placed in the </w:t>
      </w:r>
      <w:r w:rsidR="008B79BE">
        <w:t>Driver</w:t>
      </w:r>
      <w:r>
        <w:t>’s file.</w:t>
      </w:r>
    </w:p>
    <w:p w:rsidR="00AB0ACC" w:rsidRDefault="00AB0ACC" w:rsidP="00AB0ACC">
      <w:pPr>
        <w:ind w:left="540"/>
      </w:pPr>
    </w:p>
    <w:p w:rsidR="00AB0ACC" w:rsidRDefault="00AB0ACC" w:rsidP="00ED6B56">
      <w:r>
        <w:t>Initial discipline for a particular offense is normally a verbal warning, followed by a written warning, followed by suspension and finally termination for recurrence of the same or similar offense.</w:t>
      </w:r>
    </w:p>
    <w:p w:rsidR="00AB0ACC" w:rsidRDefault="00AB0ACC" w:rsidP="00AB0ACC">
      <w:pPr>
        <w:ind w:left="540"/>
      </w:pPr>
    </w:p>
    <w:p w:rsidR="00AB0ACC" w:rsidRDefault="00AB0ACC" w:rsidP="00ED6B56">
      <w:r>
        <w:t xml:space="preserve">Discipline may progress from probation </w:t>
      </w:r>
      <w:r w:rsidR="0014716B">
        <w:t>to</w:t>
      </w:r>
      <w:r>
        <w:t xml:space="preserve"> suspension </w:t>
      </w:r>
      <w:r w:rsidR="0014716B">
        <w:t>to</w:t>
      </w:r>
      <w:r>
        <w:t xml:space="preserve"> another suspension or to termination, depending on the circumstances and the offenses.</w:t>
      </w:r>
    </w:p>
    <w:p w:rsidR="00AB0ACC" w:rsidRDefault="00AB0ACC" w:rsidP="00AB0ACC">
      <w:pPr>
        <w:ind w:left="540"/>
      </w:pPr>
    </w:p>
    <w:p w:rsidR="00F11380" w:rsidRDefault="00AB0ACC" w:rsidP="00D96C0C">
      <w:r>
        <w:t xml:space="preserve">Whether or not the </w:t>
      </w:r>
      <w:r w:rsidR="008B79BE">
        <w:t>Driver</w:t>
      </w:r>
      <w:r>
        <w:t xml:space="preserve"> has received any prior disciplinary action, any level of disciplinary action may be imposed when the seriousness of an individual offense and/or </w:t>
      </w:r>
      <w:r w:rsidR="008B79BE">
        <w:t>Driver</w:t>
      </w:r>
      <w:r>
        <w:t>’s record indicates that such action is required including suspension and termination from</w:t>
      </w:r>
      <w:r w:rsidR="00D96C0C">
        <w:t xml:space="preserve"> the company</w:t>
      </w:r>
    </w:p>
    <w:p w:rsidR="00D96C0C" w:rsidRDefault="00D96C0C" w:rsidP="00D96C0C"/>
    <w:p w:rsidR="00F11380" w:rsidRPr="00ED6B56" w:rsidRDefault="00ED6B56" w:rsidP="00ED6B56">
      <w:pPr>
        <w:rPr>
          <w:b/>
          <w:sz w:val="22"/>
          <w:szCs w:val="22"/>
        </w:rPr>
      </w:pPr>
      <w:r w:rsidRPr="00ED6B56">
        <w:rPr>
          <w:b/>
          <w:sz w:val="22"/>
          <w:szCs w:val="22"/>
        </w:rPr>
        <w:t>9.5</w:t>
      </w:r>
      <w:r>
        <w:rPr>
          <w:b/>
          <w:sz w:val="22"/>
          <w:szCs w:val="22"/>
        </w:rPr>
        <w:t>(a)</w:t>
      </w:r>
      <w:r w:rsidRPr="00ED6B56">
        <w:rPr>
          <w:b/>
          <w:sz w:val="22"/>
          <w:szCs w:val="22"/>
        </w:rPr>
        <w:tab/>
      </w:r>
      <w:r w:rsidR="00F11380" w:rsidRPr="00ED6B56">
        <w:rPr>
          <w:b/>
          <w:sz w:val="22"/>
          <w:szCs w:val="22"/>
        </w:rPr>
        <w:t>Resignation</w:t>
      </w:r>
    </w:p>
    <w:p w:rsidR="004267DC" w:rsidRDefault="004267DC" w:rsidP="004267DC">
      <w:pPr>
        <w:ind w:left="576"/>
      </w:pPr>
    </w:p>
    <w:p w:rsidR="001A7A58" w:rsidRDefault="00F11380" w:rsidP="00ED6B56">
      <w:r>
        <w:t xml:space="preserve">Resignation is a voluntary act initiated by the </w:t>
      </w:r>
      <w:r w:rsidR="008B79BE">
        <w:t>Driver</w:t>
      </w:r>
      <w:r w:rsidR="00F93A24">
        <w:t xml:space="preserve"> to terminate </w:t>
      </w:r>
      <w:r w:rsidR="00B4683E">
        <w:t xml:space="preserve">employment </w:t>
      </w:r>
      <w:r w:rsidR="00F93A24">
        <w:t>with the company</w:t>
      </w:r>
      <w:r>
        <w:t xml:space="preserve">.  Although advance notice is not required, the Company requests at least two weeks’ written resignation notice from all </w:t>
      </w:r>
      <w:r w:rsidR="008B79BE">
        <w:t>Driver</w:t>
      </w:r>
      <w:r>
        <w:t xml:space="preserve">s.  Prior to an </w:t>
      </w:r>
      <w:r w:rsidR="008B79BE">
        <w:t>Driver</w:t>
      </w:r>
      <w:r>
        <w:t>’s departure, an exit interview may be scheduled to discuss the reasons for resignation.</w:t>
      </w:r>
    </w:p>
    <w:p w:rsidR="001A7A58" w:rsidRDefault="00ED6B56" w:rsidP="00ED6B56">
      <w:pPr>
        <w:pStyle w:val="Heading2"/>
        <w:numPr>
          <w:ilvl w:val="0"/>
          <w:numId w:val="0"/>
        </w:numPr>
      </w:pPr>
      <w:bookmarkStart w:id="16" w:name="_Toc384811458"/>
      <w:r>
        <w:t>9.5(b)</w:t>
      </w:r>
      <w:r>
        <w:tab/>
      </w:r>
      <w:r w:rsidR="001A7A58">
        <w:t>Resigning Under Dispatch</w:t>
      </w:r>
      <w:bookmarkEnd w:id="16"/>
    </w:p>
    <w:p w:rsidR="001A7A58" w:rsidRDefault="001A7A58" w:rsidP="001A7A58"/>
    <w:p w:rsidR="001A7A58" w:rsidRDefault="001B1F23" w:rsidP="00A91637">
      <w:r>
        <w:t>If a</w:t>
      </w:r>
      <w:r w:rsidR="001A7A58">
        <w:t xml:space="preserve"> </w:t>
      </w:r>
      <w:r w:rsidR="008B79BE">
        <w:t>Driver</w:t>
      </w:r>
      <w:r w:rsidR="001A7A58">
        <w:t xml:space="preserve"> elects to abandon his/her load or leaves the unit in an unauthorized location, the </w:t>
      </w:r>
      <w:r w:rsidR="008B79BE">
        <w:t>Driver</w:t>
      </w:r>
      <w:r w:rsidR="001A7A58">
        <w:t xml:space="preserve"> will be responsible for the cost of all “out of route” recovery miles, fuel surcharge, plus expenses for recovery and return of the equipment.  The cost will be deducted from the </w:t>
      </w:r>
      <w:r w:rsidR="008B79BE">
        <w:t>Driver</w:t>
      </w:r>
      <w:r w:rsidR="001A7A58">
        <w:t>’s final settlement.</w:t>
      </w:r>
    </w:p>
    <w:p w:rsidR="001A7A58" w:rsidRDefault="001A7A58" w:rsidP="001A7A58">
      <w:pPr>
        <w:ind w:left="576"/>
      </w:pPr>
    </w:p>
    <w:p w:rsidR="001A7A58" w:rsidRDefault="001A7A58" w:rsidP="001A7A58">
      <w:pPr>
        <w:pStyle w:val="Heading1"/>
      </w:pPr>
      <w:bookmarkStart w:id="17" w:name="_Toc384811459"/>
      <w:r>
        <w:t>Scheduling and Equipment</w:t>
      </w:r>
      <w:bookmarkEnd w:id="17"/>
    </w:p>
    <w:p w:rsidR="001A7A58" w:rsidRDefault="001A7A58" w:rsidP="001A7A58"/>
    <w:p w:rsidR="001A7A58" w:rsidRDefault="001A7A58" w:rsidP="001A7A58">
      <w:pPr>
        <w:pStyle w:val="Heading2"/>
      </w:pPr>
      <w:bookmarkStart w:id="18" w:name="_Toc384811460"/>
      <w:r>
        <w:t>Terminal Locations</w:t>
      </w:r>
      <w:bookmarkEnd w:id="18"/>
    </w:p>
    <w:p w:rsidR="001A7A58" w:rsidRDefault="001A7A58" w:rsidP="001A7A58"/>
    <w:p w:rsidR="001A7A58" w:rsidRDefault="001A7A58" w:rsidP="001A7A58">
      <w:pPr>
        <w:ind w:left="576"/>
      </w:pPr>
      <w:r>
        <w:t>Terminal locations include:</w:t>
      </w:r>
    </w:p>
    <w:p w:rsidR="001A7A58" w:rsidRDefault="001A7A58" w:rsidP="001A7A58">
      <w:pPr>
        <w:ind w:left="576"/>
      </w:pPr>
    </w:p>
    <w:p w:rsidR="001A7A58" w:rsidRDefault="001A7A58" w:rsidP="001A7A58">
      <w:pPr>
        <w:ind w:left="576"/>
      </w:pPr>
      <w:r>
        <w:t xml:space="preserve">Lew Thompson and Son </w:t>
      </w:r>
      <w:r>
        <w:tab/>
      </w:r>
      <w:r>
        <w:tab/>
      </w:r>
      <w:r>
        <w:tab/>
      </w:r>
    </w:p>
    <w:p w:rsidR="001A7A58" w:rsidRDefault="001A7A58" w:rsidP="001A7A58">
      <w:pPr>
        <w:ind w:left="576"/>
      </w:pPr>
      <w:r>
        <w:t>169 Madison 8655</w:t>
      </w:r>
      <w:r>
        <w:tab/>
      </w:r>
      <w:r>
        <w:tab/>
      </w:r>
      <w:r>
        <w:tab/>
      </w:r>
    </w:p>
    <w:p w:rsidR="001A7A58" w:rsidRDefault="001A7A58" w:rsidP="001A7A58">
      <w:pPr>
        <w:ind w:left="576"/>
      </w:pPr>
      <w:r>
        <w:t>Huntsville, AR  72740</w:t>
      </w:r>
      <w:r>
        <w:tab/>
      </w:r>
      <w:r>
        <w:tab/>
      </w:r>
      <w:r>
        <w:tab/>
      </w:r>
    </w:p>
    <w:p w:rsidR="001A7A58" w:rsidRDefault="007E2D06" w:rsidP="001A7A58">
      <w:pPr>
        <w:ind w:left="576"/>
      </w:pPr>
      <w:r>
        <w:t>Phone:  479-738-2333</w:t>
      </w:r>
    </w:p>
    <w:p w:rsidR="007E2D06" w:rsidRDefault="007E2D06" w:rsidP="001A7A58">
      <w:pPr>
        <w:ind w:left="576"/>
      </w:pPr>
      <w:r>
        <w:t>After hours:  479-738-8810</w:t>
      </w:r>
    </w:p>
    <w:p w:rsidR="007E2D06" w:rsidRDefault="007E2D06" w:rsidP="001A7A58">
      <w:pPr>
        <w:ind w:left="576"/>
      </w:pPr>
      <w:r>
        <w:t>Shop:  479-738-5250</w:t>
      </w:r>
    </w:p>
    <w:p w:rsidR="007E2D06" w:rsidRDefault="007E2D06" w:rsidP="001A7A58">
      <w:pPr>
        <w:ind w:left="576"/>
      </w:pPr>
      <w:r>
        <w:t>Shop after hours:  479-737-5253</w:t>
      </w:r>
    </w:p>
    <w:p w:rsidR="005A64AD" w:rsidRDefault="005A64AD" w:rsidP="001A7A58">
      <w:pPr>
        <w:ind w:left="576"/>
      </w:pPr>
      <w:r>
        <w:t>Safety: 479-738-8832</w:t>
      </w:r>
    </w:p>
    <w:p w:rsidR="001A7A58" w:rsidRDefault="001A7A58" w:rsidP="001A7A58">
      <w:pPr>
        <w:pStyle w:val="Heading2"/>
      </w:pPr>
      <w:bookmarkStart w:id="19" w:name="_Toc384811461"/>
      <w:r>
        <w:t>Dispatch – OTR Drivers</w:t>
      </w:r>
      <w:bookmarkEnd w:id="19"/>
    </w:p>
    <w:p w:rsidR="001A7A58" w:rsidRDefault="001A7A58" w:rsidP="001A7A58">
      <w:pPr>
        <w:ind w:left="576"/>
      </w:pPr>
    </w:p>
    <w:p w:rsidR="001A7A58" w:rsidRDefault="00AD44CC" w:rsidP="001A7A58">
      <w:pPr>
        <w:ind w:left="576"/>
      </w:pPr>
      <w:r>
        <w:t xml:space="preserve">Central Dispatch is located at the Company’s home office in Huntsville, AR.  Deliveries and pick-ups usually run on a tight schedule.  Time is of the essence in this industry.  It is imperative </w:t>
      </w:r>
      <w:r w:rsidR="008B79BE">
        <w:t>Driver</w:t>
      </w:r>
      <w:r>
        <w:t>s report clear, complete, and accurate information to their dispatcher when communicating with them.</w:t>
      </w:r>
    </w:p>
    <w:p w:rsidR="00AD44CC" w:rsidRDefault="00AD44CC" w:rsidP="001A7A58">
      <w:pPr>
        <w:ind w:left="576"/>
      </w:pPr>
    </w:p>
    <w:p w:rsidR="00AD44CC" w:rsidRDefault="00AD44CC" w:rsidP="001A7A58">
      <w:pPr>
        <w:ind w:left="576"/>
      </w:pPr>
      <w:r>
        <w:t xml:space="preserve">When communicating with dispatch, </w:t>
      </w:r>
      <w:r w:rsidR="008B79BE">
        <w:t>Driver</w:t>
      </w:r>
      <w:r>
        <w:t>s are to advise of 1) their location; 2) whether they are loaded or empty; 3) if there are any hours of service concerns in accordance with U.S. DOT Hours of Service regulations; and 4) any other pertinent information necessary at that time.  Dispatch will then determine how to handle the next assignment.</w:t>
      </w:r>
    </w:p>
    <w:p w:rsidR="00AD44CC" w:rsidRDefault="00AD44CC" w:rsidP="001A7A58">
      <w:pPr>
        <w:ind w:left="576"/>
      </w:pPr>
    </w:p>
    <w:p w:rsidR="00AD44CC" w:rsidRDefault="00AD44CC" w:rsidP="00AD44CC">
      <w:pPr>
        <w:pStyle w:val="Heading2"/>
      </w:pPr>
      <w:bookmarkStart w:id="20" w:name="_Toc384811462"/>
      <w:r>
        <w:t>Dispatch – Local Drivers</w:t>
      </w:r>
      <w:bookmarkEnd w:id="20"/>
    </w:p>
    <w:p w:rsidR="00AD44CC" w:rsidRDefault="00AD44CC" w:rsidP="00AD44CC"/>
    <w:p w:rsidR="00AD44CC" w:rsidRDefault="00AD44CC" w:rsidP="00AD44CC">
      <w:pPr>
        <w:ind w:left="576"/>
      </w:pPr>
      <w:r>
        <w:t>Local drivers are dispatched from their respective agency.</w:t>
      </w:r>
    </w:p>
    <w:p w:rsidR="00AD44CC" w:rsidRDefault="00AD44CC" w:rsidP="005A64AD"/>
    <w:p w:rsidR="00AD44CC" w:rsidRDefault="00AD44CC" w:rsidP="00AD44CC">
      <w:pPr>
        <w:ind w:left="576"/>
      </w:pPr>
      <w:r>
        <w:t xml:space="preserve">All </w:t>
      </w:r>
      <w:r w:rsidR="008B79BE">
        <w:t>Driver</w:t>
      </w:r>
      <w:r>
        <w:t xml:space="preserve"> logs are to be turned in every time the drive submits billing paperwork.</w:t>
      </w:r>
    </w:p>
    <w:p w:rsidR="00AD44CC" w:rsidRDefault="00AD44CC" w:rsidP="00AD44CC">
      <w:pPr>
        <w:ind w:left="576"/>
      </w:pPr>
    </w:p>
    <w:p w:rsidR="00AD44CC" w:rsidRDefault="00AD44CC" w:rsidP="00AD44CC">
      <w:pPr>
        <w:pStyle w:val="Heading2"/>
      </w:pPr>
      <w:bookmarkStart w:id="21" w:name="_Toc384811464"/>
      <w:r>
        <w:t>Cargo</w:t>
      </w:r>
      <w:bookmarkEnd w:id="21"/>
    </w:p>
    <w:p w:rsidR="00AD44CC" w:rsidRDefault="00AD44CC" w:rsidP="00AD44CC"/>
    <w:p w:rsidR="00AD44CC" w:rsidRDefault="008B79BE" w:rsidP="00AD44CC">
      <w:pPr>
        <w:ind w:left="576"/>
      </w:pPr>
      <w:r>
        <w:t>Driver</w:t>
      </w:r>
      <w:r w:rsidR="00AD44CC">
        <w:t>s are to assure themselves the cargo they are about to haul is safe for transporting.  Before accepting a load, the trailer is to be checked to make sure the cargo is properly secured and distributed properly on the axles.  If a trailer is picked up that is already loaded and has a seal on it, dispatch should be notified before breaking the seal.  If there is a question regarding the weight of the vehicle, drivers should immediately contact a dispatcher.</w:t>
      </w:r>
    </w:p>
    <w:p w:rsidR="00AD44CC" w:rsidRDefault="00AD44CC" w:rsidP="00AD44CC">
      <w:pPr>
        <w:ind w:left="576"/>
      </w:pPr>
    </w:p>
    <w:p w:rsidR="00AD44CC" w:rsidRDefault="00AD44CC" w:rsidP="00AD44CC">
      <w:pPr>
        <w:pStyle w:val="Heading2"/>
      </w:pPr>
      <w:bookmarkStart w:id="22" w:name="_Toc384811465"/>
      <w:r>
        <w:t>Pickups and Deliveries</w:t>
      </w:r>
      <w:bookmarkEnd w:id="22"/>
    </w:p>
    <w:p w:rsidR="00AD44CC" w:rsidRDefault="00AD44CC" w:rsidP="00AD44CC"/>
    <w:p w:rsidR="00AD44CC" w:rsidRDefault="00AD44CC" w:rsidP="00AD44CC">
      <w:pPr>
        <w:ind w:left="576"/>
      </w:pPr>
      <w:r>
        <w:t xml:space="preserve">Each </w:t>
      </w:r>
      <w:r w:rsidR="008B79BE">
        <w:t>Driver</w:t>
      </w:r>
      <w:r>
        <w:t xml:space="preserve"> is to check with dispatch if the time of pickup or delivery is not known.  Once the time is known, the trip should be planned accordingly.  If for any reason something happens (accident, sickness, breakdown, etc.) and pickup or delivery will not be made, dispatch </w:t>
      </w:r>
      <w:r w:rsidRPr="00AD44CC">
        <w:rPr>
          <w:u w:val="single"/>
        </w:rPr>
        <w:t>MUST</w:t>
      </w:r>
      <w:r w:rsidRPr="00AD44CC">
        <w:t xml:space="preserve"> be notified</w:t>
      </w:r>
      <w:r>
        <w:t xml:space="preserve"> of the circumstances.  A member of the Company will contact the customer.  Dispatch will notify the </w:t>
      </w:r>
      <w:r w:rsidR="008B79BE">
        <w:t>Driver</w:t>
      </w:r>
      <w:r>
        <w:t xml:space="preserve"> of any changes in pickup or delivery times.</w:t>
      </w:r>
    </w:p>
    <w:p w:rsidR="00122611" w:rsidRDefault="00122611" w:rsidP="00AD44CC">
      <w:pPr>
        <w:ind w:left="576"/>
      </w:pPr>
    </w:p>
    <w:p w:rsidR="00122611" w:rsidRPr="00122611" w:rsidRDefault="00122611" w:rsidP="00AD44CC">
      <w:pPr>
        <w:ind w:left="576"/>
        <w:rPr>
          <w:b/>
        </w:rPr>
      </w:pPr>
      <w:r w:rsidRPr="00122611">
        <w:rPr>
          <w:b/>
        </w:rPr>
        <w:t>Pickups</w:t>
      </w:r>
    </w:p>
    <w:p w:rsidR="00122611" w:rsidRDefault="00122611" w:rsidP="00AD44CC">
      <w:pPr>
        <w:ind w:left="576"/>
      </w:pPr>
    </w:p>
    <w:p w:rsidR="00122611" w:rsidRDefault="00122611" w:rsidP="00810743">
      <w:pPr>
        <w:numPr>
          <w:ilvl w:val="0"/>
          <w:numId w:val="10"/>
        </w:numPr>
      </w:pPr>
      <w:r>
        <w:t>All loads are to be checked for blocking and bracing prior to movement.  Seals cannot be broken.  If there is a question about breaking a seal or the security of the load, contact dispatch.</w:t>
      </w:r>
    </w:p>
    <w:p w:rsidR="00122611" w:rsidRDefault="00122611" w:rsidP="00810743">
      <w:pPr>
        <w:numPr>
          <w:ilvl w:val="0"/>
          <w:numId w:val="10"/>
        </w:numPr>
      </w:pPr>
      <w:r>
        <w:t>All trailers must be inspected for defects, swe</w:t>
      </w:r>
      <w:r w:rsidR="001B1F23">
        <w:t>pt clean, and nails removed to e</w:t>
      </w:r>
      <w:r>
        <w:t>nsure acceptance at the loading point.</w:t>
      </w:r>
    </w:p>
    <w:p w:rsidR="00122611" w:rsidRDefault="00122611" w:rsidP="00810743">
      <w:pPr>
        <w:numPr>
          <w:ilvl w:val="0"/>
          <w:numId w:val="10"/>
        </w:numPr>
      </w:pPr>
      <w:r>
        <w:t xml:space="preserve">All bills of lading must show the complete name and address of the shipper and consignee and any other pertinent information critical to timely freight handling, delivery, and billing.  The </w:t>
      </w:r>
      <w:r w:rsidR="008B79BE">
        <w:t>Driver</w:t>
      </w:r>
      <w:r>
        <w:t xml:space="preserve"> is responsible for verifying the trailer number on the bill of lading is the one that is picked up.  The </w:t>
      </w:r>
      <w:r w:rsidR="008B79BE">
        <w:t>Driver</w:t>
      </w:r>
      <w:r>
        <w:t xml:space="preserve"> is also responsible for verifying the commodity listed on the bill of lading is the commodity in the trailer that is picked up</w:t>
      </w:r>
    </w:p>
    <w:p w:rsidR="00122611" w:rsidRDefault="008B79BE" w:rsidP="00810743">
      <w:pPr>
        <w:numPr>
          <w:ilvl w:val="0"/>
          <w:numId w:val="10"/>
        </w:numPr>
      </w:pPr>
      <w:r>
        <w:t>Driver</w:t>
      </w:r>
      <w:r w:rsidR="00122611">
        <w:t>s are still required to call in any exceptions to dispatch before leaving the consignee.  If there is any refused freight, a dispatcher should be notified immediately so that a disposition can be obtained.  When there is a seal on the trailer, the consignee should break the seal and the consignee sign the bill of lading as seal intact.</w:t>
      </w:r>
    </w:p>
    <w:p w:rsidR="00122611" w:rsidRDefault="00122611" w:rsidP="00810743">
      <w:pPr>
        <w:numPr>
          <w:ilvl w:val="0"/>
          <w:numId w:val="10"/>
        </w:numPr>
      </w:pPr>
      <w:r>
        <w:t>When picking up a trailer which has been loaded by the shipper, the bill of lading should be marked “preloaded and sealed trailer”.  The seal number should be documented on the bill.</w:t>
      </w:r>
    </w:p>
    <w:p w:rsidR="00122611" w:rsidRDefault="00122611" w:rsidP="00810743">
      <w:pPr>
        <w:numPr>
          <w:ilvl w:val="0"/>
          <w:numId w:val="10"/>
        </w:numPr>
      </w:pPr>
      <w:r>
        <w:t xml:space="preserve">When picking up palletized shipments, the </w:t>
      </w:r>
      <w:r w:rsidR="008B79BE">
        <w:t>Driver</w:t>
      </w:r>
      <w:r>
        <w:t xml:space="preserve"> should sign for the number of pallets received and NOT the number of pieces.</w:t>
      </w:r>
    </w:p>
    <w:p w:rsidR="00122611" w:rsidRDefault="00122611" w:rsidP="00810743">
      <w:pPr>
        <w:numPr>
          <w:ilvl w:val="0"/>
          <w:numId w:val="10"/>
        </w:numPr>
      </w:pPr>
      <w:r>
        <w:t xml:space="preserve">LOAD LOCKS – </w:t>
      </w:r>
      <w:r w:rsidR="008B79BE">
        <w:t>Driver</w:t>
      </w:r>
      <w:r>
        <w:t>s are to refer to DOT regulations relating to securing loads and ensure that loads are properly secure prior to leaving a shipper when possible.  A notation should be made on the shipping papers if the load has been sealed and not able to be inspected.</w:t>
      </w:r>
    </w:p>
    <w:p w:rsidR="00122611" w:rsidRDefault="00122611" w:rsidP="00122611"/>
    <w:p w:rsidR="00122611" w:rsidRPr="00122611" w:rsidRDefault="00122611" w:rsidP="00122611">
      <w:pPr>
        <w:ind w:left="540"/>
        <w:rPr>
          <w:b/>
        </w:rPr>
      </w:pPr>
      <w:r w:rsidRPr="00122611">
        <w:rPr>
          <w:b/>
        </w:rPr>
        <w:t>Unloading or stripping</w:t>
      </w:r>
    </w:p>
    <w:p w:rsidR="00122611" w:rsidRDefault="00122611" w:rsidP="00122611">
      <w:pPr>
        <w:ind w:left="540"/>
      </w:pPr>
    </w:p>
    <w:p w:rsidR="00122611" w:rsidRDefault="00122611" w:rsidP="00122611">
      <w:pPr>
        <w:ind w:left="540"/>
      </w:pPr>
      <w:r>
        <w:t>When unloading freight from a trailer:</w:t>
      </w:r>
    </w:p>
    <w:p w:rsidR="00122611" w:rsidRDefault="00122611" w:rsidP="00122611">
      <w:pPr>
        <w:ind w:left="540"/>
      </w:pPr>
    </w:p>
    <w:p w:rsidR="00122611" w:rsidRDefault="00934F89" w:rsidP="00810743">
      <w:pPr>
        <w:numPr>
          <w:ilvl w:val="0"/>
          <w:numId w:val="11"/>
        </w:numPr>
      </w:pPr>
      <w:r>
        <w:t>Note any discrepancy on the back of the delivery receipt.  Be specific as to commodity description and details of damages (location, cause and disposition)</w:t>
      </w:r>
      <w:r w:rsidR="007E2D06">
        <w:t>.</w:t>
      </w:r>
    </w:p>
    <w:p w:rsidR="00934F89" w:rsidRDefault="00934F89" w:rsidP="00810743">
      <w:pPr>
        <w:numPr>
          <w:ilvl w:val="0"/>
          <w:numId w:val="11"/>
        </w:numPr>
      </w:pPr>
      <w:r>
        <w:t>Notify a dispatcher of any freight without bills and of all discrepancies.</w:t>
      </w:r>
    </w:p>
    <w:p w:rsidR="00934F89" w:rsidRDefault="00934F89" w:rsidP="00810743">
      <w:pPr>
        <w:numPr>
          <w:ilvl w:val="0"/>
          <w:numId w:val="11"/>
        </w:numPr>
      </w:pPr>
      <w:r>
        <w:t>When a trailer is emptied, it must be swept clean and inspected for nails in the floor, holes in the roof or sides, and for any other defects.</w:t>
      </w:r>
    </w:p>
    <w:p w:rsidR="00934F89" w:rsidRDefault="00934F89" w:rsidP="00934F89">
      <w:pPr>
        <w:ind w:left="576"/>
      </w:pPr>
    </w:p>
    <w:p w:rsidR="00934F89" w:rsidRDefault="00934F89" w:rsidP="00934F89">
      <w:pPr>
        <w:ind w:left="540"/>
        <w:rPr>
          <w:b/>
        </w:rPr>
      </w:pPr>
      <w:r w:rsidRPr="00934F89">
        <w:rPr>
          <w:b/>
        </w:rPr>
        <w:t>Delivery</w:t>
      </w:r>
    </w:p>
    <w:p w:rsidR="00934F89" w:rsidRDefault="00934F89" w:rsidP="00934F89">
      <w:pPr>
        <w:ind w:left="540"/>
        <w:rPr>
          <w:b/>
        </w:rPr>
      </w:pPr>
    </w:p>
    <w:p w:rsidR="00934F89" w:rsidRDefault="00934F89" w:rsidP="00934F89">
      <w:pPr>
        <w:ind w:left="540"/>
      </w:pPr>
      <w:r w:rsidRPr="00934F89">
        <w:t>Check</w:t>
      </w:r>
      <w:r>
        <w:t xml:space="preserve"> equipment and freight on board before leaving the customer to deliver.  All </w:t>
      </w:r>
      <w:r w:rsidR="008B79BE">
        <w:t>Driver</w:t>
      </w:r>
      <w:r>
        <w:t>s are to check equipment thoroughly before leaving (tires, lights, tandems locked, etc.).  Unless load is</w:t>
      </w:r>
      <w:r w:rsidR="00962532">
        <w:t xml:space="preserve"> secured by a shippers seal that </w:t>
      </w:r>
      <w:r w:rsidR="008B79BE">
        <w:t>Driver</w:t>
      </w:r>
      <w:r w:rsidR="00962532">
        <w:t>s are not authorized to break (check with dispatch if there are any questions regarding seals), the doors are to be opened and the load inspected for proper blocking and bracing, and to ensure it is in the proper condition for delivery to our customer.  If any problem exists, notify dispatch for corrective procedures.  If the load is moving under the shippers seal, have consignee mark SEAL INTACT.  All shipments must be counted and checked again freight bill at the time of delivery.</w:t>
      </w:r>
    </w:p>
    <w:p w:rsidR="00962532" w:rsidRDefault="00962532" w:rsidP="00934F89">
      <w:pPr>
        <w:ind w:left="540"/>
      </w:pPr>
    </w:p>
    <w:p w:rsidR="00962532" w:rsidRDefault="00962532" w:rsidP="00934F89">
      <w:pPr>
        <w:ind w:left="540"/>
      </w:pPr>
      <w:r>
        <w:t xml:space="preserve">No overage is to be delivered to a customer.  Identify the overage and follow the received directions from dispatch.  Any shortage must be identified by the commodity and/or carton number and so noted on the bill of lading.  Damaged and/or refused freight must have a detailed explanation of the action taken written on the bill of lading (location, cause and disposition, etc.).  Be sure the bill of lading and the customer’s copy of the freight bill show the same exception notations.  The bill of lading must be signed and dated by the customer receiving the freight.  </w:t>
      </w:r>
    </w:p>
    <w:p w:rsidR="00962532" w:rsidRDefault="00962532" w:rsidP="00934F89">
      <w:pPr>
        <w:ind w:left="540"/>
      </w:pPr>
    </w:p>
    <w:p w:rsidR="00962532" w:rsidRDefault="00962532" w:rsidP="00934F89">
      <w:pPr>
        <w:ind w:left="540"/>
      </w:pPr>
      <w:r>
        <w:t xml:space="preserve">The </w:t>
      </w:r>
      <w:r w:rsidR="008B79BE">
        <w:t>Driver</w:t>
      </w:r>
      <w:r>
        <w:t xml:space="preserve"> must contact dispatch to obtain authorization for any re-consignment or diversion of freight prior to moving the load from the loading dock.  Dispatch will be responsible for obtaining authorization and compensation for any re-consignment or delivery of freight.  Dispatch must be notified of any additional duties requested by customers.</w:t>
      </w:r>
    </w:p>
    <w:p w:rsidR="00962532" w:rsidRDefault="00962532" w:rsidP="00934F89">
      <w:pPr>
        <w:ind w:left="540"/>
      </w:pPr>
    </w:p>
    <w:p w:rsidR="00962532" w:rsidRDefault="00962532" w:rsidP="00934F89">
      <w:pPr>
        <w:ind w:left="540"/>
      </w:pPr>
      <w:r>
        <w:t>If problems arise on delivery, contact dispatch for instructions.  Dispatch must be notified prior to leaving the customers site of any exceptions (shortage, overage, damage) at time of delivery.</w:t>
      </w:r>
    </w:p>
    <w:p w:rsidR="00962532" w:rsidRDefault="00962532" w:rsidP="00934F89">
      <w:pPr>
        <w:ind w:left="540"/>
      </w:pPr>
    </w:p>
    <w:p w:rsidR="00122611" w:rsidRDefault="008B79BE" w:rsidP="00962532">
      <w:pPr>
        <w:ind w:left="540"/>
      </w:pPr>
      <w:r>
        <w:t>Driver</w:t>
      </w:r>
      <w:r w:rsidR="00962532">
        <w:t>s are to keep dispatch advised of their status and location.  Dispatch must be contacted before leaving a pickup or delivery location and for excessive delays.  Also, every unit must be weighed and made legal.  Notify dispatch if a load is over on gross or axle weight.</w:t>
      </w:r>
      <w:r w:rsidR="00122611">
        <w:tab/>
      </w:r>
    </w:p>
    <w:p w:rsidR="00AD44CC" w:rsidRDefault="00AD44CC" w:rsidP="00AD44CC">
      <w:pPr>
        <w:ind w:left="576"/>
      </w:pPr>
    </w:p>
    <w:p w:rsidR="00AD44CC" w:rsidRDefault="00AD44CC" w:rsidP="00AD44CC">
      <w:pPr>
        <w:pStyle w:val="Heading2"/>
      </w:pPr>
      <w:bookmarkStart w:id="23" w:name="_Toc384811466"/>
      <w:r>
        <w:t>Fuel Tickets/Cards</w:t>
      </w:r>
      <w:bookmarkEnd w:id="23"/>
    </w:p>
    <w:p w:rsidR="00AD44CC" w:rsidRDefault="00AD44CC" w:rsidP="00AD44CC"/>
    <w:p w:rsidR="00AD44CC" w:rsidRDefault="00AD44CC" w:rsidP="00AD44CC">
      <w:pPr>
        <w:ind w:left="576"/>
      </w:pPr>
      <w:r>
        <w:t>FUEL TICKETS – Fuel tickets must be turned in for every purchase with your pertinent paperwork, including record of duty status showing fuel purchase.  These fuel purcha</w:t>
      </w:r>
      <w:r w:rsidR="00131B07">
        <w:t>ses will be downloaded from Comdata and verified to audit fuel purchases.</w:t>
      </w:r>
    </w:p>
    <w:p w:rsidR="00131B07" w:rsidRDefault="00131B07" w:rsidP="00AD44CC">
      <w:pPr>
        <w:ind w:left="576"/>
      </w:pPr>
    </w:p>
    <w:p w:rsidR="00131B07" w:rsidRDefault="00131B07" w:rsidP="00AD44CC">
      <w:pPr>
        <w:ind w:left="576"/>
      </w:pPr>
      <w:r>
        <w:t>DO NOT WALK AWAY FROM A TRACTOR WHEN FUELING</w:t>
      </w:r>
    </w:p>
    <w:p w:rsidR="00131B07" w:rsidRDefault="00131B07" w:rsidP="00AD44CC">
      <w:pPr>
        <w:ind w:left="576"/>
      </w:pPr>
    </w:p>
    <w:p w:rsidR="00131B07" w:rsidRDefault="00131B07" w:rsidP="00AD44CC">
      <w:pPr>
        <w:ind w:left="576"/>
      </w:pPr>
      <w:r>
        <w:t xml:space="preserve">FUEL CARDS – </w:t>
      </w:r>
      <w:r w:rsidR="008B79BE">
        <w:t>Driver</w:t>
      </w:r>
      <w:r>
        <w:t xml:space="preserve">s are issued Comdata fuel cards for all fuel purchases. </w:t>
      </w:r>
    </w:p>
    <w:p w:rsidR="00131B07" w:rsidRDefault="00131B07" w:rsidP="00AD44CC">
      <w:pPr>
        <w:ind w:left="576"/>
      </w:pPr>
    </w:p>
    <w:p w:rsidR="00131B07" w:rsidRDefault="00131B07" w:rsidP="00131B07">
      <w:pPr>
        <w:ind w:left="576"/>
      </w:pPr>
    </w:p>
    <w:p w:rsidR="00131B07" w:rsidRDefault="00131B07" w:rsidP="00131B07">
      <w:pPr>
        <w:pStyle w:val="Heading1"/>
      </w:pPr>
      <w:bookmarkStart w:id="24" w:name="_Toc384811468"/>
      <w:r>
        <w:t>Equipment</w:t>
      </w:r>
      <w:bookmarkEnd w:id="24"/>
    </w:p>
    <w:p w:rsidR="00131B07" w:rsidRDefault="00131B07" w:rsidP="00131B07"/>
    <w:p w:rsidR="00131B07" w:rsidRDefault="00131B07" w:rsidP="00131B07">
      <w:pPr>
        <w:pStyle w:val="Heading2"/>
      </w:pPr>
      <w:bookmarkStart w:id="25" w:name="_Toc384811469"/>
      <w:r>
        <w:t>Tractor Service</w:t>
      </w:r>
      <w:bookmarkEnd w:id="25"/>
    </w:p>
    <w:p w:rsidR="00131B07" w:rsidRDefault="00131B07" w:rsidP="00131B07">
      <w:pPr>
        <w:ind w:left="576"/>
      </w:pPr>
      <w:r>
        <w:t xml:space="preserve">The </w:t>
      </w:r>
      <w:r w:rsidR="008B79BE">
        <w:t>Driver</w:t>
      </w:r>
      <w:r>
        <w:t xml:space="preserve"> is responsible for reporting service issues to dispatch and/or the service department</w:t>
      </w:r>
      <w:r w:rsidR="00115F09">
        <w:t>.  The company</w:t>
      </w:r>
      <w:r>
        <w:t xml:space="preserve"> has a service department at the home terminal in Huntsville, AR.</w:t>
      </w:r>
    </w:p>
    <w:p w:rsidR="00131B07" w:rsidRDefault="00131B07" w:rsidP="00131B07">
      <w:pPr>
        <w:ind w:left="576"/>
      </w:pPr>
    </w:p>
    <w:p w:rsidR="00131B07" w:rsidRDefault="00131B07" w:rsidP="0048083C">
      <w:pPr>
        <w:pStyle w:val="Heading2"/>
        <w:ind w:hanging="846"/>
      </w:pPr>
      <w:bookmarkStart w:id="26" w:name="_Toc384811470"/>
      <w:r>
        <w:t>Inspections – Tractors</w:t>
      </w:r>
      <w:bookmarkEnd w:id="26"/>
    </w:p>
    <w:p w:rsidR="00131B07" w:rsidRDefault="00131B07" w:rsidP="00131B07"/>
    <w:p w:rsidR="00131B07" w:rsidRDefault="00131B07" w:rsidP="0048083C">
      <w:r>
        <w:t>49 CFR 395 outlines the regulations regarding the inspection of tractors.</w:t>
      </w:r>
    </w:p>
    <w:p w:rsidR="008602A8" w:rsidRDefault="008602A8" w:rsidP="00131B07">
      <w:pPr>
        <w:ind w:left="576"/>
      </w:pPr>
    </w:p>
    <w:p w:rsidR="008602A8" w:rsidRDefault="008602A8" w:rsidP="0048083C">
      <w:r w:rsidRPr="008602A8">
        <w:rPr>
          <w:b/>
        </w:rPr>
        <w:t>Pre-trip Inspection</w:t>
      </w:r>
      <w:r>
        <w:t xml:space="preserve"> – Before beginning each shift, </w:t>
      </w:r>
      <w:r w:rsidR="008B79BE">
        <w:t>Driver</w:t>
      </w:r>
      <w:r>
        <w:t>s are to perform a pre-trip inspection of the tractor and trailer.</w:t>
      </w:r>
    </w:p>
    <w:p w:rsidR="008602A8" w:rsidRDefault="008602A8" w:rsidP="00131B07">
      <w:pPr>
        <w:ind w:left="576"/>
      </w:pPr>
    </w:p>
    <w:p w:rsidR="008602A8" w:rsidRDefault="008602A8" w:rsidP="0048083C">
      <w:r w:rsidRPr="008602A8">
        <w:rPr>
          <w:b/>
        </w:rPr>
        <w:t>Post-trip Inspection</w:t>
      </w:r>
      <w:r>
        <w:t xml:space="preserve"> – The post-trip inspection is to be conducted per 49 CFR 396.11 that requires every </w:t>
      </w:r>
      <w:r w:rsidR="008B79BE">
        <w:t>Driver</w:t>
      </w:r>
      <w:r>
        <w:t xml:space="preserve"> to report in writing at the completion of each day’s work, a vehicle inspection.  Any defects or repairs that are needed for tractors and trailers should be repaired before the next shift and noted on the Vehicle Inspection Report.  The “Vehicle Inspection Report” at the bottom of each log, is to be completed at the end of each day’s work.</w:t>
      </w:r>
    </w:p>
    <w:p w:rsidR="008602A8" w:rsidRDefault="008602A8" w:rsidP="00131B07">
      <w:pPr>
        <w:ind w:left="576"/>
      </w:pPr>
    </w:p>
    <w:p w:rsidR="0048083C" w:rsidRPr="0048083C" w:rsidRDefault="008602A8" w:rsidP="0048083C">
      <w:r w:rsidRPr="008602A8">
        <w:rPr>
          <w:b/>
        </w:rPr>
        <w:t>Report content</w:t>
      </w:r>
      <w:r>
        <w:t xml:space="preserve"> – Prior to operating a vehicle, the </w:t>
      </w:r>
      <w:r w:rsidR="008B79BE">
        <w:t>Driver</w:t>
      </w:r>
      <w:r>
        <w:t xml:space="preserve"> must repair any defects written on the previous day’s log.</w:t>
      </w:r>
    </w:p>
    <w:p w:rsidR="0048083C" w:rsidRDefault="0048083C" w:rsidP="00EE3F2F"/>
    <w:p w:rsidR="00EE3F2F" w:rsidRDefault="00EE3F2F" w:rsidP="00EE3F2F">
      <w:r>
        <w:t xml:space="preserve">Upon </w:t>
      </w:r>
      <w:r w:rsidR="00373B84">
        <w:t>being assigned a vehicle, each D</w:t>
      </w:r>
      <w:r>
        <w:t xml:space="preserve">river will be asked to </w:t>
      </w:r>
      <w:r w:rsidR="00373B84">
        <w:t xml:space="preserve">fill out a form remarking any and all damage or defects the vehicle has upon taking possession of it.  This form will be kept on file until the Driver changes </w:t>
      </w:r>
      <w:proofErr w:type="gramStart"/>
      <w:r w:rsidR="00373B84">
        <w:t>vehicles,</w:t>
      </w:r>
      <w:proofErr w:type="gramEnd"/>
      <w:r w:rsidR="00373B84">
        <w:t xml:space="preserve"> the Dri</w:t>
      </w:r>
      <w:r w:rsidR="00DF531C">
        <w:t>ver is no longer employed at the company</w:t>
      </w:r>
      <w:r w:rsidR="00373B84">
        <w:t xml:space="preserve"> or if there is a dispute about when damage or defects have occurred. </w:t>
      </w:r>
    </w:p>
    <w:p w:rsidR="008602A8" w:rsidRDefault="008602A8" w:rsidP="0048083C">
      <w:pPr>
        <w:pStyle w:val="Heading2"/>
        <w:tabs>
          <w:tab w:val="clear" w:pos="846"/>
          <w:tab w:val="num" w:pos="720"/>
        </w:tabs>
        <w:ind w:left="0" w:firstLine="0"/>
      </w:pPr>
      <w:bookmarkStart w:id="27" w:name="_Toc384811471"/>
      <w:r>
        <w:t>Equipment Care</w:t>
      </w:r>
      <w:bookmarkEnd w:id="27"/>
    </w:p>
    <w:p w:rsidR="008602A8" w:rsidRDefault="008602A8" w:rsidP="0048083C">
      <w:pPr>
        <w:tabs>
          <w:tab w:val="num" w:pos="720"/>
        </w:tabs>
      </w:pPr>
    </w:p>
    <w:p w:rsidR="008602A8" w:rsidRDefault="008602A8" w:rsidP="0048083C">
      <w:pPr>
        <w:tabs>
          <w:tab w:val="num" w:pos="720"/>
        </w:tabs>
      </w:pPr>
      <w:r>
        <w:t>In order for tractors to provide the best operating service, the following guidelines will be adhered to:</w:t>
      </w:r>
    </w:p>
    <w:p w:rsidR="006219A8" w:rsidRDefault="006219A8" w:rsidP="00810743">
      <w:pPr>
        <w:numPr>
          <w:ilvl w:val="0"/>
          <w:numId w:val="23"/>
        </w:numPr>
      </w:pPr>
      <w:r>
        <w:t>Unit cleanliness – every driver shall make a diligent effort to maintain a clean and neat unit.</w:t>
      </w:r>
    </w:p>
    <w:p w:rsidR="006219A8" w:rsidRDefault="006219A8" w:rsidP="00810743">
      <w:pPr>
        <w:numPr>
          <w:ilvl w:val="0"/>
          <w:numId w:val="23"/>
        </w:numPr>
      </w:pPr>
      <w:r>
        <w:t>Only state/federal required stickers are allowed on the windshield.</w:t>
      </w:r>
    </w:p>
    <w:p w:rsidR="006219A8" w:rsidRDefault="006219A8" w:rsidP="00810743">
      <w:pPr>
        <w:numPr>
          <w:ilvl w:val="0"/>
          <w:numId w:val="23"/>
        </w:numPr>
      </w:pPr>
      <w:r>
        <w:t>All fluids shall be checked as part of the pre-trip inspection.</w:t>
      </w:r>
    </w:p>
    <w:p w:rsidR="006219A8" w:rsidRDefault="006219A8" w:rsidP="00810743">
      <w:pPr>
        <w:numPr>
          <w:ilvl w:val="0"/>
          <w:numId w:val="23"/>
        </w:numPr>
      </w:pPr>
      <w:r>
        <w:t>Pre-trip inspections are conducted and documented on line four of the time logs prior to leaving on each trip.</w:t>
      </w:r>
    </w:p>
    <w:p w:rsidR="008602A8" w:rsidRDefault="006219A8" w:rsidP="0048083C">
      <w:pPr>
        <w:tabs>
          <w:tab w:val="num" w:pos="720"/>
        </w:tabs>
      </w:pPr>
      <w:r>
        <w:tab/>
      </w:r>
    </w:p>
    <w:p w:rsidR="008602A8" w:rsidRDefault="008602A8" w:rsidP="0048083C">
      <w:pPr>
        <w:pStyle w:val="Heading2"/>
        <w:tabs>
          <w:tab w:val="clear" w:pos="846"/>
          <w:tab w:val="num" w:pos="720"/>
        </w:tabs>
        <w:ind w:left="0" w:firstLine="0"/>
      </w:pPr>
      <w:bookmarkStart w:id="28" w:name="_Toc384811472"/>
      <w:r>
        <w:t>Taking Equipment Home</w:t>
      </w:r>
      <w:bookmarkEnd w:id="28"/>
    </w:p>
    <w:p w:rsidR="008602A8" w:rsidRDefault="008602A8" w:rsidP="0048083C">
      <w:pPr>
        <w:tabs>
          <w:tab w:val="num" w:pos="720"/>
        </w:tabs>
      </w:pPr>
    </w:p>
    <w:p w:rsidR="008602A8" w:rsidRDefault="005A64AD" w:rsidP="0048083C">
      <w:pPr>
        <w:tabs>
          <w:tab w:val="num" w:pos="720"/>
        </w:tabs>
      </w:pPr>
      <w:r>
        <w:t>Permission must be granted on a Case-by-Case basis for taking home equipment.  Operations must review all the available information to ensure it is in everyone’s best interest for a Driver to take equipment home with them rather than parking at the closest terminal</w:t>
      </w:r>
      <w:r w:rsidR="008602A8">
        <w:t xml:space="preserve"> </w:t>
      </w:r>
    </w:p>
    <w:p w:rsidR="008602A8" w:rsidRDefault="008602A8" w:rsidP="0048083C">
      <w:pPr>
        <w:tabs>
          <w:tab w:val="num" w:pos="720"/>
        </w:tabs>
      </w:pPr>
    </w:p>
    <w:p w:rsidR="005A64AD" w:rsidRDefault="008602A8" w:rsidP="00810743">
      <w:pPr>
        <w:numPr>
          <w:ilvl w:val="0"/>
          <w:numId w:val="12"/>
        </w:numPr>
        <w:tabs>
          <w:tab w:val="num" w:pos="720"/>
        </w:tabs>
        <w:ind w:left="0" w:firstLine="0"/>
      </w:pPr>
      <w:r>
        <w:t>Receive approval from dispatch.</w:t>
      </w:r>
    </w:p>
    <w:p w:rsidR="008602A8" w:rsidRDefault="008602A8" w:rsidP="00810743">
      <w:pPr>
        <w:numPr>
          <w:ilvl w:val="0"/>
          <w:numId w:val="12"/>
        </w:numPr>
        <w:tabs>
          <w:tab w:val="num" w:pos="720"/>
        </w:tabs>
        <w:ind w:left="0" w:firstLine="0"/>
      </w:pPr>
      <w:r>
        <w:t>Park at least 50</w:t>
      </w:r>
      <w:r w:rsidR="005A64AD">
        <w:t>+</w:t>
      </w:r>
      <w:r>
        <w:t xml:space="preserve"> feet from any road, street, or highway.</w:t>
      </w:r>
    </w:p>
    <w:p w:rsidR="008602A8" w:rsidRDefault="008602A8" w:rsidP="00810743">
      <w:pPr>
        <w:numPr>
          <w:ilvl w:val="0"/>
          <w:numId w:val="12"/>
        </w:numPr>
        <w:tabs>
          <w:tab w:val="num" w:pos="720"/>
        </w:tabs>
        <w:ind w:left="0" w:firstLine="0"/>
      </w:pPr>
      <w:r>
        <w:t>Park the vehicle in a location that ensures the safety a</w:t>
      </w:r>
      <w:r w:rsidR="006219A8">
        <w:t>nd security of the equipment/cargo</w:t>
      </w:r>
      <w:r>
        <w:t xml:space="preserve"> </w:t>
      </w:r>
      <w:r w:rsidR="006219A8">
        <w:t xml:space="preserve">                           </w:t>
      </w:r>
    </w:p>
    <w:p w:rsidR="008602A8" w:rsidRDefault="008602A8" w:rsidP="00810743">
      <w:pPr>
        <w:numPr>
          <w:ilvl w:val="0"/>
          <w:numId w:val="12"/>
        </w:numPr>
        <w:tabs>
          <w:tab w:val="num" w:pos="720"/>
        </w:tabs>
        <w:ind w:left="0" w:firstLine="0"/>
      </w:pPr>
      <w:r>
        <w:t>Receive permission from the property owner/proprietor to park on private property</w:t>
      </w:r>
    </w:p>
    <w:p w:rsidR="008602A8" w:rsidRDefault="008602A8" w:rsidP="00810743">
      <w:pPr>
        <w:numPr>
          <w:ilvl w:val="0"/>
          <w:numId w:val="12"/>
        </w:numPr>
        <w:tabs>
          <w:tab w:val="num" w:pos="720"/>
        </w:tabs>
        <w:ind w:left="0" w:firstLine="0"/>
      </w:pPr>
      <w:r>
        <w:t>Leave the owner/proprietor contact information if the need arises to move the equipment.</w:t>
      </w:r>
    </w:p>
    <w:p w:rsidR="006219A8" w:rsidRDefault="00852950" w:rsidP="00810743">
      <w:pPr>
        <w:numPr>
          <w:ilvl w:val="0"/>
          <w:numId w:val="12"/>
        </w:numPr>
        <w:tabs>
          <w:tab w:val="num" w:pos="720"/>
        </w:tabs>
        <w:ind w:left="0" w:firstLine="0"/>
      </w:pPr>
      <w:r>
        <w:t xml:space="preserve">Will be responsible for any parking fines, towing charges, jump starts, etc. that is parked </w:t>
      </w:r>
    </w:p>
    <w:p w:rsidR="00852950" w:rsidRDefault="00852950" w:rsidP="006219A8">
      <w:pPr>
        <w:ind w:firstLine="720"/>
      </w:pPr>
      <w:r>
        <w:t>at any location.</w:t>
      </w:r>
    </w:p>
    <w:p w:rsidR="00852950" w:rsidRDefault="00852950" w:rsidP="0048083C">
      <w:pPr>
        <w:tabs>
          <w:tab w:val="num" w:pos="720"/>
        </w:tabs>
      </w:pPr>
    </w:p>
    <w:p w:rsidR="00163BC6" w:rsidRDefault="00163BC6" w:rsidP="0048083C">
      <w:pPr>
        <w:tabs>
          <w:tab w:val="num" w:pos="720"/>
        </w:tabs>
      </w:pPr>
    </w:p>
    <w:p w:rsidR="00163BC6" w:rsidRDefault="00163BC6" w:rsidP="00163BC6">
      <w:pPr>
        <w:pStyle w:val="Heading2"/>
      </w:pPr>
      <w:r>
        <w:t>LYTX CAMERA’S</w:t>
      </w:r>
    </w:p>
    <w:p w:rsidR="00163BC6" w:rsidRDefault="00FA5C6B" w:rsidP="0048083C">
      <w:pPr>
        <w:tabs>
          <w:tab w:val="num" w:pos="720"/>
        </w:tabs>
      </w:pPr>
      <w:r>
        <w:t xml:space="preserve">The </w:t>
      </w:r>
      <w:r w:rsidR="00A21605">
        <w:t>company</w:t>
      </w:r>
      <w:r w:rsidR="00163BC6">
        <w:t xml:space="preserve"> has installed an advance</w:t>
      </w:r>
      <w:r w:rsidR="0068292F">
        <w:t>d</w:t>
      </w:r>
      <w:r w:rsidR="00163BC6">
        <w:t xml:space="preserve"> camera monitoring system i</w:t>
      </w:r>
      <w:r w:rsidR="006D0328">
        <w:t>n all tractors as an accident preventative</w:t>
      </w:r>
      <w:r w:rsidR="00163BC6">
        <w:t xml:space="preserve">. The cameras are forward facing </w:t>
      </w:r>
      <w:r w:rsidR="00163BC6" w:rsidRPr="00163BC6">
        <w:rPr>
          <w:b/>
        </w:rPr>
        <w:t>and</w:t>
      </w:r>
      <w:r w:rsidR="00163BC6">
        <w:t xml:space="preserve"> driver facing. When drivers are discovered to be operating in unsafe manners the below procedures will be used to correct the driver.</w:t>
      </w:r>
    </w:p>
    <w:p w:rsidR="00163BC6" w:rsidRDefault="00163BC6" w:rsidP="00163BC6"/>
    <w:p w:rsidR="00163BC6" w:rsidRDefault="00163BC6" w:rsidP="00163BC6">
      <w:pPr>
        <w:pStyle w:val="ListParagraph"/>
        <w:numPr>
          <w:ilvl w:val="0"/>
          <w:numId w:val="27"/>
        </w:numPr>
      </w:pPr>
      <w:r w:rsidRPr="00B923A3">
        <w:rPr>
          <w:b/>
          <w:u w:val="single"/>
        </w:rPr>
        <w:t>Coaching</w:t>
      </w:r>
      <w:r>
        <w:t xml:space="preserve"> –Formal letter in the drivers file that states they were coached/trained on a specific event or topic to improve upon it.</w:t>
      </w:r>
    </w:p>
    <w:p w:rsidR="00163BC6" w:rsidRDefault="00163BC6" w:rsidP="00163BC6">
      <w:pPr>
        <w:pStyle w:val="ListParagraph"/>
        <w:numPr>
          <w:ilvl w:val="0"/>
          <w:numId w:val="27"/>
        </w:numPr>
      </w:pPr>
      <w:r w:rsidRPr="00B923A3">
        <w:rPr>
          <w:b/>
          <w:u w:val="single"/>
        </w:rPr>
        <w:t>Verbal Warning</w:t>
      </w:r>
      <w:r>
        <w:t xml:space="preserve"> –Lower level formal write-up, that is placed into the Driver’s file</w:t>
      </w:r>
    </w:p>
    <w:p w:rsidR="00163BC6" w:rsidRDefault="00163BC6" w:rsidP="00163BC6">
      <w:pPr>
        <w:pStyle w:val="ListParagraph"/>
        <w:numPr>
          <w:ilvl w:val="0"/>
          <w:numId w:val="27"/>
        </w:numPr>
      </w:pPr>
      <w:r w:rsidRPr="00B923A3">
        <w:rPr>
          <w:b/>
          <w:u w:val="single"/>
        </w:rPr>
        <w:t>Written Warning</w:t>
      </w:r>
      <w:r>
        <w:t>-Upper level formal write-up, that is placed into the Driver’s file</w:t>
      </w:r>
    </w:p>
    <w:p w:rsidR="00163BC6" w:rsidRDefault="00163BC6" w:rsidP="00163BC6">
      <w:pPr>
        <w:pStyle w:val="ListParagraph"/>
        <w:numPr>
          <w:ilvl w:val="0"/>
          <w:numId w:val="27"/>
        </w:numPr>
      </w:pPr>
      <w:r w:rsidRPr="00B923A3">
        <w:rPr>
          <w:b/>
          <w:u w:val="single"/>
        </w:rPr>
        <w:t>Suspension</w:t>
      </w:r>
      <w:r>
        <w:t>-Temporarily removing the Driver from our workforce for a period of no-less than 3 working days, without pay up to termination.</w:t>
      </w:r>
    </w:p>
    <w:p w:rsidR="00163BC6" w:rsidRDefault="00163BC6" w:rsidP="00163BC6">
      <w:pPr>
        <w:pStyle w:val="ListParagraph"/>
        <w:numPr>
          <w:ilvl w:val="0"/>
          <w:numId w:val="27"/>
        </w:numPr>
      </w:pPr>
      <w:r w:rsidRPr="00B923A3">
        <w:rPr>
          <w:b/>
          <w:u w:val="single"/>
        </w:rPr>
        <w:t>Termination</w:t>
      </w:r>
      <w:r>
        <w:t>-Removal from Lew Thompson and Son Trucking, Inc employment.</w:t>
      </w:r>
    </w:p>
    <w:p w:rsidR="006D0328" w:rsidRDefault="006D2FB7" w:rsidP="0048083C">
      <w:pPr>
        <w:tabs>
          <w:tab w:val="num" w:pos="720"/>
        </w:tabs>
      </w:pPr>
      <w:r>
        <w:t xml:space="preserve">Examples of </w:t>
      </w:r>
      <w:r w:rsidRPr="006D2FB7">
        <w:rPr>
          <w:b/>
        </w:rPr>
        <w:t>unsafe</w:t>
      </w:r>
      <w:r w:rsidR="006D0328" w:rsidRPr="006D2FB7">
        <w:rPr>
          <w:b/>
        </w:rPr>
        <w:t xml:space="preserve"> driving</w:t>
      </w:r>
      <w:r w:rsidR="006D0328">
        <w:t xml:space="preserve"> can be </w:t>
      </w:r>
      <w:r>
        <w:t xml:space="preserve">events logged as roll stability, cornering, speeding, following distance, braking, etc. (these are only examples and not a complete list of unsafe driving events). </w:t>
      </w:r>
    </w:p>
    <w:p w:rsidR="00475704" w:rsidRDefault="00475704" w:rsidP="0048083C">
      <w:pPr>
        <w:tabs>
          <w:tab w:val="num" w:pos="720"/>
        </w:tabs>
      </w:pPr>
    </w:p>
    <w:p w:rsidR="00475704" w:rsidRDefault="00FF7D65" w:rsidP="0048083C">
      <w:pPr>
        <w:tabs>
          <w:tab w:val="num" w:pos="720"/>
        </w:tabs>
      </w:pPr>
      <w:r>
        <w:t>Zero to</w:t>
      </w:r>
      <w:r w:rsidR="00D96C0C">
        <w:t xml:space="preserve">lerance for camera obstruction. </w:t>
      </w:r>
      <w:r w:rsidR="00475704">
        <w:t xml:space="preserve"> </w:t>
      </w:r>
    </w:p>
    <w:p w:rsidR="00EF1D7D" w:rsidRDefault="00EF1D7D" w:rsidP="0048083C">
      <w:pPr>
        <w:tabs>
          <w:tab w:val="num" w:pos="720"/>
        </w:tabs>
        <w:spacing w:before="240"/>
        <w:jc w:val="center"/>
      </w:pPr>
      <w:bookmarkStart w:id="29" w:name="_Toc71616698"/>
      <w:bookmarkStart w:id="30" w:name="_Toc72058933"/>
    </w:p>
    <w:bookmarkEnd w:id="29"/>
    <w:bookmarkEnd w:id="30"/>
    <w:p w:rsidR="00274033" w:rsidRDefault="006219A8" w:rsidP="00852950">
      <w:pPr>
        <w:pStyle w:val="Heading1"/>
        <w:tabs>
          <w:tab w:val="clear" w:pos="432"/>
        </w:tabs>
        <w:spacing w:before="240" w:after="240"/>
        <w:ind w:left="720" w:hanging="720"/>
        <w:rPr>
          <w:sz w:val="28"/>
          <w:szCs w:val="28"/>
        </w:rPr>
      </w:pPr>
      <w:r w:rsidRPr="006219A8">
        <w:rPr>
          <w:sz w:val="28"/>
          <w:szCs w:val="28"/>
        </w:rPr>
        <w:t>Pet Policy</w:t>
      </w:r>
    </w:p>
    <w:p w:rsidR="006219A8" w:rsidRDefault="00D93EC9" w:rsidP="006219A8">
      <w:r>
        <w:t>It is the policy of the company</w:t>
      </w:r>
      <w:r w:rsidR="006219A8">
        <w:t xml:space="preserve"> to allow pets in the trucks under the following conditions:</w:t>
      </w:r>
    </w:p>
    <w:p w:rsidR="00D93EC9" w:rsidRDefault="00D93EC9" w:rsidP="006219A8"/>
    <w:p w:rsidR="006219A8" w:rsidRDefault="006219A8" w:rsidP="00810743">
      <w:pPr>
        <w:pStyle w:val="ListParagraph"/>
        <w:numPr>
          <w:ilvl w:val="1"/>
          <w:numId w:val="23"/>
        </w:numPr>
      </w:pPr>
      <w:r>
        <w:t>The pet must be a domesticated house pet such as a cat or dog</w:t>
      </w:r>
    </w:p>
    <w:p w:rsidR="006219A8" w:rsidRDefault="006219A8" w:rsidP="00810743">
      <w:pPr>
        <w:pStyle w:val="ListParagraph"/>
        <w:numPr>
          <w:ilvl w:val="1"/>
          <w:numId w:val="23"/>
        </w:numPr>
      </w:pPr>
      <w:r>
        <w:t>The pet may not be considered viscous or a threat to others</w:t>
      </w:r>
    </w:p>
    <w:p w:rsidR="006219A8" w:rsidRDefault="006219A8" w:rsidP="00810743">
      <w:pPr>
        <w:pStyle w:val="ListParagraph"/>
        <w:numPr>
          <w:ilvl w:val="1"/>
          <w:numId w:val="23"/>
        </w:numPr>
      </w:pPr>
      <w:r>
        <w:t>The pet must be removed from the vehicle while shop personal is performing maintenance or repairs on equipment</w:t>
      </w:r>
    </w:p>
    <w:p w:rsidR="006219A8" w:rsidRDefault="006219A8" w:rsidP="00810743">
      <w:pPr>
        <w:pStyle w:val="ListParagraph"/>
        <w:numPr>
          <w:ilvl w:val="1"/>
          <w:numId w:val="23"/>
        </w:numPr>
      </w:pPr>
      <w:r>
        <w:t>The pet must not pose a distraction to the driver while operating the CMV</w:t>
      </w:r>
    </w:p>
    <w:p w:rsidR="00320ED9" w:rsidRDefault="006219A8" w:rsidP="00810743">
      <w:pPr>
        <w:pStyle w:val="ListParagraph"/>
        <w:numPr>
          <w:ilvl w:val="1"/>
          <w:numId w:val="23"/>
        </w:numPr>
      </w:pPr>
      <w:r>
        <w:t>Vehicles should be parked in app</w:t>
      </w:r>
      <w:r w:rsidR="00320ED9">
        <w:t>ropriate locations when pets are being walked or exercised.</w:t>
      </w:r>
    </w:p>
    <w:p w:rsidR="006219A8" w:rsidRDefault="00320ED9" w:rsidP="00810743">
      <w:pPr>
        <w:pStyle w:val="ListParagraph"/>
        <w:numPr>
          <w:ilvl w:val="1"/>
          <w:numId w:val="23"/>
        </w:numPr>
      </w:pPr>
      <w:r>
        <w:t>If any customer has a “no-pet” or “no-animal policy”, the pet must rem</w:t>
      </w:r>
      <w:r w:rsidR="00EE3F2F">
        <w:t>ain in the vehicle while at the location.</w:t>
      </w:r>
    </w:p>
    <w:p w:rsidR="00EE3F2F" w:rsidRPr="006219A8" w:rsidRDefault="00EE3F2F" w:rsidP="00EE3F2F">
      <w:r>
        <w:t>If at any time t</w:t>
      </w:r>
      <w:r w:rsidR="002876A3">
        <w:t xml:space="preserve">he pet is deemed a danger to the company </w:t>
      </w:r>
      <w:r>
        <w:t>personnel, property, or a safety / distraction concern the Driver will be instructed to remove his/her pet from the vehicle.</w:t>
      </w:r>
    </w:p>
    <w:p w:rsidR="006219A8" w:rsidRPr="006219A8" w:rsidRDefault="006219A8" w:rsidP="006219A8"/>
    <w:p w:rsidR="00EE3F2F" w:rsidRDefault="00EE3F2F" w:rsidP="00EE3F2F">
      <w:pPr>
        <w:pStyle w:val="Heading1"/>
      </w:pPr>
      <w:r>
        <w:t>Communication</w:t>
      </w:r>
    </w:p>
    <w:p w:rsidR="007A1EEC" w:rsidRDefault="007A1EEC" w:rsidP="0048083C">
      <w:pPr>
        <w:spacing w:before="120" w:after="120"/>
      </w:pPr>
      <w:r w:rsidRPr="000C7503">
        <w:t xml:space="preserve">Successful working conditions and relationships depend upon successful communication. </w:t>
      </w:r>
      <w:r w:rsidR="00E62C6F">
        <w:t>It is important that employees</w:t>
      </w:r>
      <w:r w:rsidRPr="000C7503">
        <w:t xml:space="preserve"> stay aware of changes in procedures, policies</w:t>
      </w:r>
      <w:r w:rsidR="00E62C6F">
        <w:t>,</w:t>
      </w:r>
      <w:r w:rsidRPr="000C7503">
        <w:t xml:space="preserve"> and general information</w:t>
      </w:r>
      <w:r w:rsidR="00E62C6F">
        <w:t>.</w:t>
      </w:r>
      <w:r w:rsidRPr="000C7503">
        <w:t xml:space="preserve"> </w:t>
      </w:r>
      <w:r w:rsidR="00E62C6F">
        <w:t>It is also important</w:t>
      </w:r>
      <w:r w:rsidRPr="000C7503">
        <w:t xml:space="preserve"> to communicate ideas, suggestions, personal goals</w:t>
      </w:r>
      <w:r w:rsidR="00E62C6F">
        <w:t>,</w:t>
      </w:r>
      <w:r w:rsidRPr="000C7503">
        <w:t xml:space="preserve"> or p</w:t>
      </w:r>
      <w:r>
        <w:t xml:space="preserve">roblems as they affect </w:t>
      </w:r>
      <w:r w:rsidR="00E62C6F">
        <w:t xml:space="preserve">work at </w:t>
      </w:r>
      <w:r w:rsidR="002876A3">
        <w:t>the company.</w:t>
      </w:r>
    </w:p>
    <w:p w:rsidR="00346563" w:rsidRDefault="0048083C" w:rsidP="0048083C">
      <w:pPr>
        <w:pStyle w:val="Heading1"/>
        <w:numPr>
          <w:ilvl w:val="0"/>
          <w:numId w:val="0"/>
        </w:numPr>
        <w:spacing w:before="240" w:after="240"/>
        <w:rPr>
          <w:sz w:val="26"/>
          <w:szCs w:val="26"/>
        </w:rPr>
      </w:pPr>
      <w:bookmarkStart w:id="31" w:name="_Toc527953323"/>
      <w:bookmarkStart w:id="32" w:name="_Toc67755745"/>
      <w:r>
        <w:rPr>
          <w:sz w:val="26"/>
          <w:szCs w:val="26"/>
        </w:rPr>
        <w:t>Drivers must ensure they communicate</w:t>
      </w:r>
      <w:r w:rsidR="006219A8">
        <w:rPr>
          <w:sz w:val="26"/>
          <w:szCs w:val="26"/>
        </w:rPr>
        <w:t xml:space="preserve"> at all times and report any issues to the appropriate department.</w:t>
      </w:r>
    </w:p>
    <w:p w:rsidR="00211165" w:rsidRDefault="00211165" w:rsidP="00211165"/>
    <w:p w:rsidR="00211165" w:rsidRDefault="00211165" w:rsidP="00211165">
      <w:pPr>
        <w:rPr>
          <w:b/>
          <w:sz w:val="32"/>
          <w:szCs w:val="32"/>
        </w:rPr>
      </w:pPr>
      <w:r w:rsidRPr="00211165">
        <w:rPr>
          <w:b/>
          <w:sz w:val="32"/>
          <w:szCs w:val="32"/>
        </w:rPr>
        <w:t xml:space="preserve">14. </w:t>
      </w:r>
      <w:r>
        <w:rPr>
          <w:b/>
          <w:sz w:val="32"/>
          <w:szCs w:val="32"/>
        </w:rPr>
        <w:t>Tractor Cleaning Fee</w:t>
      </w:r>
    </w:p>
    <w:p w:rsidR="00211165" w:rsidRDefault="00211165" w:rsidP="00211165">
      <w:pPr>
        <w:rPr>
          <w:b/>
          <w:sz w:val="32"/>
          <w:szCs w:val="32"/>
        </w:rPr>
      </w:pPr>
    </w:p>
    <w:p w:rsidR="00211165" w:rsidRDefault="00211165" w:rsidP="00211165">
      <w:r>
        <w:t>Any drivers leaving the inside of the vehicle un-cleaned will incur a charge of $250 minimum cleaning fee.</w:t>
      </w:r>
      <w:r w:rsidR="00256D69">
        <w:t xml:space="preserve"> Additional charges could apply if damage to the interior of the vehicle </w:t>
      </w:r>
      <w:proofErr w:type="gramStart"/>
      <w:r w:rsidR="00256D69">
        <w:t>are</w:t>
      </w:r>
      <w:proofErr w:type="gramEnd"/>
      <w:r w:rsidR="00256D69">
        <w:t xml:space="preserve"> discovered. These fees will be deducted from the driver’s last paycheck. </w:t>
      </w:r>
    </w:p>
    <w:p w:rsidR="00256D69" w:rsidRDefault="00256D69" w:rsidP="00211165"/>
    <w:p w:rsidR="00256D69" w:rsidRDefault="00256D69" w:rsidP="00211165"/>
    <w:p w:rsidR="00256D69" w:rsidRPr="00256D69" w:rsidRDefault="00256D69" w:rsidP="00211165">
      <w:pPr>
        <w:rPr>
          <w:b/>
          <w:sz w:val="32"/>
          <w:szCs w:val="32"/>
        </w:rPr>
      </w:pPr>
      <w:r w:rsidRPr="00256D69">
        <w:rPr>
          <w:b/>
          <w:sz w:val="32"/>
          <w:szCs w:val="32"/>
        </w:rPr>
        <w:t>15. Equipment Abandonment</w:t>
      </w:r>
    </w:p>
    <w:p w:rsidR="00256D69" w:rsidRPr="00256D69" w:rsidRDefault="00256D69" w:rsidP="00211165">
      <w:pPr>
        <w:rPr>
          <w:b/>
          <w:sz w:val="32"/>
          <w:szCs w:val="32"/>
        </w:rPr>
      </w:pPr>
    </w:p>
    <w:p w:rsidR="00256D69" w:rsidRPr="00211165" w:rsidRDefault="00256D69" w:rsidP="00211165">
      <w:r>
        <w:t xml:space="preserve">Drivers are required to contact operations prior to leaving the company and request a return location of the equipment. Drivers failing to return equipment to the location requested or abandoned will be subject to any associated fees for recovery of the equipment. These fees will be deducted from the employees’ last paycheck. </w:t>
      </w:r>
    </w:p>
    <w:p w:rsidR="008E1BD5" w:rsidRPr="00885106" w:rsidRDefault="00332FB1" w:rsidP="00852950">
      <w:pPr>
        <w:pStyle w:val="Heading1"/>
        <w:numPr>
          <w:ilvl w:val="0"/>
          <w:numId w:val="0"/>
        </w:numPr>
        <w:spacing w:before="240" w:after="240"/>
        <w:ind w:left="2160" w:firstLine="720"/>
        <w:rPr>
          <w:sz w:val="26"/>
          <w:szCs w:val="26"/>
        </w:rPr>
      </w:pPr>
      <w:r>
        <w:rPr>
          <w:sz w:val="26"/>
          <w:szCs w:val="26"/>
        </w:rPr>
        <w:br w:type="page"/>
      </w:r>
      <w:bookmarkStart w:id="33" w:name="_Toc384811477"/>
      <w:r w:rsidR="0012459B" w:rsidRPr="00885106">
        <w:rPr>
          <w:sz w:val="26"/>
          <w:szCs w:val="26"/>
        </w:rPr>
        <w:t>ACKNOWLEDGMENT</w:t>
      </w:r>
      <w:bookmarkStart w:id="34" w:name="_Toc527953324"/>
      <w:bookmarkEnd w:id="31"/>
      <w:bookmarkEnd w:id="32"/>
      <w:bookmarkEnd w:id="33"/>
    </w:p>
    <w:p w:rsidR="00A84A06" w:rsidRPr="000B2CFA" w:rsidRDefault="00A84A06" w:rsidP="000B2CFA">
      <w:pPr>
        <w:spacing w:before="120" w:after="120"/>
        <w:ind w:left="720"/>
      </w:pPr>
      <w:r w:rsidRPr="000B2CFA">
        <w:t xml:space="preserve">I acknowledge that I have received a copy of the </w:t>
      </w:r>
      <w:r w:rsidR="00E25005">
        <w:t>Company</w:t>
      </w:r>
      <w:r w:rsidR="00852950">
        <w:t xml:space="preserve"> Policy and Safety Manual</w:t>
      </w:r>
      <w:r w:rsidRPr="000B2CFA">
        <w:t xml:space="preserve"> and I do commit to read and follow these policies.</w:t>
      </w:r>
    </w:p>
    <w:p w:rsidR="00852950" w:rsidRDefault="00A84A06" w:rsidP="000B2CFA">
      <w:pPr>
        <w:spacing w:before="120" w:after="120"/>
        <w:ind w:left="720"/>
      </w:pPr>
      <w:r w:rsidRPr="000B2CFA">
        <w:t>I am aware that if, at any time, I have questions regarding company policies I should direct them to my manager</w:t>
      </w:r>
      <w:r w:rsidR="00852950">
        <w:t>.</w:t>
      </w:r>
    </w:p>
    <w:p w:rsidR="00A84A06" w:rsidRPr="000B2CFA" w:rsidRDefault="00A84A06" w:rsidP="000B2CFA">
      <w:pPr>
        <w:spacing w:before="120" w:after="120"/>
        <w:ind w:left="720"/>
      </w:pPr>
      <w:r w:rsidRPr="000B2CFA">
        <w:t xml:space="preserve">I know that company policies and other related documents do not form a contract of employment and are not a guarantee </w:t>
      </w:r>
      <w:r w:rsidR="00E25005">
        <w:t>by the company</w:t>
      </w:r>
      <w:r w:rsidR="00852950">
        <w:t xml:space="preserve"> </w:t>
      </w:r>
      <w:r w:rsidRPr="000B2CFA">
        <w:t xml:space="preserve">of the conditions and benefits </w:t>
      </w:r>
      <w:r w:rsidR="00913BA9" w:rsidRPr="000B2CFA">
        <w:t>that</w:t>
      </w:r>
      <w:r w:rsidRPr="000B2CFA">
        <w:t xml:space="preserve"> are described within them.</w:t>
      </w:r>
      <w:r w:rsidR="00C85822" w:rsidRPr="000B2CFA">
        <w:t xml:space="preserve"> </w:t>
      </w:r>
      <w:r w:rsidRPr="000B2CFA">
        <w:t>Nevertheless, the provisions of such company policies are incorporated into the acknowledgment, and I agree that I shall abide by its provisions.</w:t>
      </w:r>
    </w:p>
    <w:p w:rsidR="00A84A06" w:rsidRPr="000B2CFA" w:rsidRDefault="00A84A06" w:rsidP="000B2CFA">
      <w:pPr>
        <w:spacing w:before="120" w:after="120"/>
        <w:ind w:left="720"/>
      </w:pPr>
      <w:r w:rsidRPr="000B2CFA">
        <w:t xml:space="preserve">I also am aware that </w:t>
      </w:r>
      <w:r w:rsidR="00E25005">
        <w:t>the company,</w:t>
      </w:r>
      <w:r w:rsidR="00B55567" w:rsidRPr="000B2CFA">
        <w:t xml:space="preserve"> </w:t>
      </w:r>
      <w:r w:rsidRPr="000B2CFA">
        <w:t>at any time, may on reasonable notice, change, add to, or delete from the provisions of the company policies.</w:t>
      </w:r>
    </w:p>
    <w:p w:rsidR="00A84A06" w:rsidRDefault="00A84A06" w:rsidP="00A84A06">
      <w:pPr>
        <w:pStyle w:val="Body"/>
        <w:rPr>
          <w:rFonts w:ascii="Arial" w:hAnsi="Arial" w:cs="Arial"/>
          <w:color w:val="auto"/>
        </w:rPr>
      </w:pPr>
    </w:p>
    <w:p w:rsidR="00A84A06" w:rsidRDefault="00A84A06" w:rsidP="00A84A06">
      <w:pPr>
        <w:pStyle w:val="Body"/>
        <w:rPr>
          <w:rFonts w:ascii="Arial" w:hAnsi="Arial" w:cs="Arial"/>
          <w:color w:val="auto"/>
        </w:rPr>
      </w:pPr>
    </w:p>
    <w:p w:rsidR="006A0878" w:rsidRDefault="006A0878" w:rsidP="00332FB1">
      <w:pPr>
        <w:spacing w:before="240"/>
        <w:ind w:left="720"/>
      </w:pPr>
      <w:r w:rsidRPr="001E6665">
        <w:t>________________________________</w:t>
      </w:r>
      <w:r>
        <w:tab/>
      </w:r>
      <w:r>
        <w:tab/>
      </w:r>
      <w:r w:rsidRPr="001E6665">
        <w:t>___________________________</w:t>
      </w:r>
    </w:p>
    <w:p w:rsidR="006A0878" w:rsidRPr="001E6665" w:rsidRDefault="008B79BE" w:rsidP="00332FB1">
      <w:pPr>
        <w:ind w:left="720"/>
        <w:rPr>
          <w:sz w:val="18"/>
          <w:szCs w:val="18"/>
        </w:rPr>
      </w:pPr>
      <w:r>
        <w:rPr>
          <w:rFonts w:cs="Arial"/>
        </w:rPr>
        <w:t>Driver</w:t>
      </w:r>
      <w:r w:rsidR="00852950">
        <w:rPr>
          <w:rFonts w:cs="Arial"/>
        </w:rPr>
        <w:t>/</w:t>
      </w:r>
      <w:r w:rsidR="006A0878">
        <w:rPr>
          <w:rFonts w:cs="Arial"/>
        </w:rPr>
        <w:t>Employee’s Printed Name</w:t>
      </w:r>
      <w:r w:rsidR="006A0878">
        <w:rPr>
          <w:sz w:val="18"/>
          <w:szCs w:val="18"/>
        </w:rPr>
        <w:tab/>
      </w:r>
      <w:r w:rsidR="006A0878">
        <w:rPr>
          <w:sz w:val="18"/>
          <w:szCs w:val="18"/>
        </w:rPr>
        <w:tab/>
      </w:r>
      <w:r w:rsidR="006A0878">
        <w:rPr>
          <w:sz w:val="18"/>
          <w:szCs w:val="18"/>
        </w:rPr>
        <w:tab/>
        <w:t>Position</w:t>
      </w:r>
    </w:p>
    <w:p w:rsidR="00A84A06" w:rsidRDefault="00A84A06" w:rsidP="00332FB1">
      <w:pPr>
        <w:pStyle w:val="Body"/>
        <w:ind w:left="720"/>
      </w:pPr>
    </w:p>
    <w:p w:rsidR="006A0878" w:rsidRDefault="006A0878" w:rsidP="00332FB1">
      <w:pPr>
        <w:pStyle w:val="Body"/>
        <w:ind w:left="720"/>
      </w:pPr>
    </w:p>
    <w:p w:rsidR="006A0878" w:rsidRDefault="006A0878" w:rsidP="00332FB1">
      <w:pPr>
        <w:spacing w:before="240"/>
        <w:ind w:left="720"/>
      </w:pPr>
      <w:r w:rsidRPr="001E6665">
        <w:t>________________________________</w:t>
      </w:r>
      <w:r>
        <w:tab/>
      </w:r>
      <w:r>
        <w:tab/>
      </w:r>
      <w:r w:rsidRPr="001E6665">
        <w:t>___________________________</w:t>
      </w:r>
    </w:p>
    <w:p w:rsidR="006A0878" w:rsidRDefault="008B79BE" w:rsidP="00332FB1">
      <w:pPr>
        <w:pStyle w:val="Body"/>
        <w:ind w:left="720"/>
        <w:rPr>
          <w:rFonts w:ascii="Arial" w:hAnsi="Arial" w:cs="Arial"/>
          <w:color w:val="auto"/>
        </w:rPr>
      </w:pPr>
      <w:r>
        <w:rPr>
          <w:rFonts w:ascii="Arial" w:hAnsi="Arial" w:cs="Arial"/>
          <w:color w:val="auto"/>
        </w:rPr>
        <w:t>Driver</w:t>
      </w:r>
      <w:r w:rsidR="00852950">
        <w:rPr>
          <w:rFonts w:ascii="Arial" w:hAnsi="Arial" w:cs="Arial"/>
          <w:color w:val="auto"/>
        </w:rPr>
        <w:t>/</w:t>
      </w:r>
      <w:r w:rsidR="006A0878">
        <w:rPr>
          <w:rFonts w:ascii="Arial" w:hAnsi="Arial" w:cs="Arial"/>
          <w:color w:val="auto"/>
        </w:rPr>
        <w:t>Employee’s Signature</w:t>
      </w:r>
      <w:r w:rsidR="006A0878">
        <w:rPr>
          <w:rFonts w:ascii="Arial" w:hAnsi="Arial" w:cs="Arial"/>
          <w:color w:val="auto"/>
        </w:rPr>
        <w:tab/>
      </w:r>
      <w:r w:rsidR="006A0878">
        <w:rPr>
          <w:rFonts w:ascii="Arial" w:hAnsi="Arial" w:cs="Arial"/>
          <w:color w:val="auto"/>
        </w:rPr>
        <w:tab/>
      </w:r>
      <w:r w:rsidR="006A0878">
        <w:rPr>
          <w:rFonts w:ascii="Arial" w:hAnsi="Arial" w:cs="Arial"/>
          <w:color w:val="auto"/>
        </w:rPr>
        <w:tab/>
      </w:r>
      <w:r w:rsidR="006A0878">
        <w:rPr>
          <w:rFonts w:ascii="Arial" w:hAnsi="Arial" w:cs="Arial"/>
          <w:color w:val="auto"/>
        </w:rPr>
        <w:tab/>
        <w:t>Date</w:t>
      </w:r>
    </w:p>
    <w:p w:rsidR="00A84A06" w:rsidRDefault="00A84A06" w:rsidP="00A84A06">
      <w:pPr>
        <w:pStyle w:val="Body"/>
        <w:rPr>
          <w:rFonts w:ascii="Arial" w:hAnsi="Arial" w:cs="Arial"/>
          <w:color w:val="auto"/>
        </w:rPr>
      </w:pPr>
    </w:p>
    <w:p w:rsidR="00A84A06" w:rsidRDefault="00A84A06" w:rsidP="00A84A06">
      <w:pPr>
        <w:pStyle w:val="Body"/>
        <w:rPr>
          <w:rFonts w:ascii="Arial" w:hAnsi="Arial" w:cs="Arial"/>
          <w:color w:val="auto"/>
        </w:rPr>
      </w:pPr>
    </w:p>
    <w:p w:rsidR="00A84A06" w:rsidRDefault="00A84A06" w:rsidP="00A84A06">
      <w:pPr>
        <w:pStyle w:val="Body"/>
        <w:rPr>
          <w:rFonts w:ascii="Arial" w:hAnsi="Arial" w:cs="Arial"/>
          <w:color w:val="auto"/>
        </w:rPr>
      </w:pPr>
    </w:p>
    <w:p w:rsidR="00A84A06" w:rsidRDefault="00A84A06" w:rsidP="00A84A06">
      <w:pPr>
        <w:pStyle w:val="Body"/>
        <w:rPr>
          <w:rFonts w:ascii="Arial" w:hAnsi="Arial" w:cs="Arial"/>
          <w:color w:val="auto"/>
        </w:rPr>
      </w:pPr>
    </w:p>
    <w:p w:rsidR="00EF1D7D" w:rsidRDefault="00EF1D7D" w:rsidP="00EF1D7D">
      <w:pPr>
        <w:spacing w:before="240" w:after="120"/>
        <w:jc w:val="center"/>
      </w:pPr>
      <w:bookmarkStart w:id="35" w:name="_Toc67755746"/>
    </w:p>
    <w:bookmarkEnd w:id="34"/>
    <w:bookmarkEnd w:id="35"/>
    <w:p w:rsidR="00332FB1" w:rsidRPr="00885106" w:rsidRDefault="00332FB1" w:rsidP="00332FB1">
      <w:pPr>
        <w:rPr>
          <w:rFonts w:cs="Arial"/>
        </w:rPr>
      </w:pPr>
    </w:p>
    <w:sectPr w:rsidR="00332FB1" w:rsidRPr="00885106" w:rsidSect="00CD4A4F">
      <w:type w:val="continuous"/>
      <w:pgSz w:w="12240" w:h="15840" w:code="1"/>
      <w:pgMar w:top="1440" w:right="1800" w:bottom="1800" w:left="1800" w:header="1008" w:footer="10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C0C" w:rsidRDefault="00D96C0C">
      <w:r>
        <w:separator/>
      </w:r>
    </w:p>
  </w:endnote>
  <w:endnote w:type="continuationSeparator" w:id="0">
    <w:p w:rsidR="00D96C0C" w:rsidRDefault="00D96C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6A5" w:rsidRDefault="006756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C0C" w:rsidRPr="009C5217" w:rsidRDefault="00357A6B" w:rsidP="00B939FB">
    <w:pPr>
      <w:pStyle w:val="Footer"/>
      <w:pBdr>
        <w:top w:val="single" w:sz="8" w:space="1" w:color="auto"/>
      </w:pBdr>
      <w:rPr>
        <w:sz w:val="18"/>
        <w:szCs w:val="18"/>
        <w:lang w:val="fr-FR"/>
      </w:rPr>
    </w:pPr>
    <w:r>
      <w:rPr>
        <w:noProof/>
        <w:sz w:val="18"/>
        <w:szCs w:val="18"/>
      </w:rPr>
      <w:pict>
        <v:shapetype id="_x0000_t202" coordsize="21600,21600" o:spt="202" path="m,l,21600r21600,l21600,xe">
          <v:stroke joinstyle="miter"/>
          <v:path gradientshapeok="t" o:connecttype="rect"/>
        </v:shapetype>
        <v:shape id="Text Box 8" o:spid="_x0000_s2049" type="#_x0000_t202" style="position:absolute;margin-left:90pt;margin-top:2.4pt;width:270pt;height:38.3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NHsAIAAKkFAAAOAAAAZHJzL2Uyb0RvYy54bWysVFtvmzAUfp+0/2D5nQKpkwIqqdoQpknd&#10;RWr3AxwwwRrYzHYC3bT/vmMTculepm08WAf7+DuX7/O5vRvaBu2Z0lyKFIdXAUZMFLLkYpviL8+5&#10;F2GkDRUlbaRgKX5hGt8t37657buEzWQtm5IpBCBCJ32X4tqYLvF9XdSspfpKdkzAYSVVSw38qq1f&#10;KtoDetv4syBY+L1UZadkwbSG3Ww8xEuHX1WsMJ+qSjODmhRDbsatyq0bu/rLW5psFe1qXhzSoH+R&#10;RUu5gKBHqIwainaK/wbV8kJJLStzVcjWl1XFC+ZqgGrC4FU1TzXtmKsFmqO7Y5v0/4MtPu4/K8RL&#10;4A4jQVug6JkNBj3IAUW2O32nE3B66sDNDLBtPW2lunuUxVeNhFzVVGzZvVKyrxktIbvQ3vTPro44&#10;2oJs+g+yhDB0Z6QDGirVWkBoBgJ0YOnlyIxNpYDNazKLgwCOCjgj0YKEjjqfJtPtTmnzjskWWSPF&#10;Cph36HT/qI3NhiaTiw0mZM6bxrHfiIsNcBx3IDZctWc2C0fmjziI19E6Ih6ZLdYeCbLMu89XxFvk&#10;4c08u85Wqyz8aeOGJKl5WTJhw0zCCsmfEXeQ+CiJo7S0bHhp4WxKWm03q0ahPQVh5+5zPYeTk5t/&#10;mYZrAtTyqqRwRoKHWezli+jGIzmZe/FNEHlBGD/Ei4DEJMsvS3rkgv17SahPcTyfzUcxnZJ+VRuw&#10;bokfGTyrjSYtNzA6Gt6mODo60cRKcC1KR62hvBnts1bY9E+tALonop1grUZHtZphMwCKVfFGli8g&#10;XSVBWSBCmHdg1FJ9x6iH2ZFi/W1HFcOoeS9A/nbQTIaajM1kUFHA1RQbjEZzZcaBtOsU39aAPD4w&#10;Ie/hiVTcqfeUxeFhwTxwRRxmlx045//O6zRhl78AAAD//wMAUEsDBBQABgAIAAAAIQDWMGKG3AAA&#10;AAgBAAAPAAAAZHJzL2Rvd25yZXYueG1sTI/BTsMwEETvSPyDtUjcqF1UlRDiVBWCExIiDQeOTrxN&#10;rMbrELtt+HuWEz2OZjTzptjMfhAnnKILpGG5UCCQ2mAddRo+69e7DERMhqwZAqGGH4ywKa+vCpPb&#10;cKYKT7vUCS6hmBsNfUpjLmVse/QmLsKIxN4+TN4kllMn7WTOXO4Hea/UWnrjiBd6M+Jzj+1hd/Qa&#10;tl9Uvbjv9+aj2leurh8Vva0PWt/ezNsnEAnn9B+GP3xGh5KZmnAkG8XAOlP8JWlY8QP2H3gORKMh&#10;W65AloW8PFD+AgAA//8DAFBLAQItABQABgAIAAAAIQC2gziS/gAAAOEBAAATAAAAAAAAAAAAAAAA&#10;AAAAAABbQ29udGVudF9UeXBlc10ueG1sUEsBAi0AFAAGAAgAAAAhADj9If/WAAAAlAEAAAsAAAAA&#10;AAAAAAAAAAAALwEAAF9yZWxzLy5yZWxzUEsBAi0AFAAGAAgAAAAhAFYVc0ewAgAAqQUAAA4AAAAA&#10;AAAAAAAAAAAALgIAAGRycy9lMm9Eb2MueG1sUEsBAi0AFAAGAAgAAAAhANYwYobcAAAACAEAAA8A&#10;AAAAAAAAAAAAAAAACgUAAGRycy9kb3ducmV2LnhtbFBLBQYAAAAABAAEAPMAAAATBgAAAAA=&#10;" filled="f" stroked="f">
          <v:textbox style="mso-next-textbox:#Text Box 8" inset="0,0,0,0">
            <w:txbxContent>
              <w:p w:rsidR="00D96C0C" w:rsidRPr="009C5217" w:rsidRDefault="00D96C0C" w:rsidP="008B57D3">
                <w:pPr>
                  <w:jc w:val="center"/>
                  <w:rPr>
                    <w:sz w:val="16"/>
                    <w:szCs w:val="16"/>
                  </w:rPr>
                </w:pPr>
                <w:r>
                  <w:rPr>
                    <w:sz w:val="16"/>
                    <w:szCs w:val="16"/>
                  </w:rPr>
                  <w:t xml:space="preserve">“Lew Thompson and Son Trucking, Inc” </w:t>
                </w:r>
                <w:r w:rsidRPr="009C5217">
                  <w:rPr>
                    <w:sz w:val="16"/>
                    <w:szCs w:val="16"/>
                  </w:rPr>
                  <w:t>at its option, may change, delete, suspend, or discontinue parts or the policy in its entirety, at any time without prior notice. In the event of a policy change, employees will be notified. Any such action shall apply to existing as well as to future employees.</w:t>
                </w:r>
              </w:p>
            </w:txbxContent>
          </v:textbox>
        </v:shape>
      </w:pict>
    </w:r>
    <w:r w:rsidR="006756A5">
      <w:rPr>
        <w:sz w:val="18"/>
        <w:szCs w:val="18"/>
        <w:lang w:val="fr-FR"/>
      </w:rPr>
      <w:t>Effective : 11-2020</w:t>
    </w:r>
    <w:r w:rsidR="00D96C0C">
      <w:rPr>
        <w:sz w:val="18"/>
        <w:szCs w:val="18"/>
        <w:lang w:val="fr-FR"/>
      </w:rPr>
      <w:tab/>
    </w:r>
    <w:r w:rsidR="00D96C0C" w:rsidRPr="009C5217">
      <w:rPr>
        <w:sz w:val="18"/>
        <w:szCs w:val="18"/>
        <w:lang w:val="fr-FR"/>
      </w:rPr>
      <w:tab/>
      <w:t xml:space="preserve">Page </w:t>
    </w:r>
    <w:r w:rsidRPr="009C5217">
      <w:rPr>
        <w:sz w:val="18"/>
        <w:szCs w:val="18"/>
      </w:rPr>
      <w:fldChar w:fldCharType="begin"/>
    </w:r>
    <w:r w:rsidR="00D96C0C" w:rsidRPr="009C5217">
      <w:rPr>
        <w:sz w:val="18"/>
        <w:szCs w:val="18"/>
        <w:lang w:val="fr-FR"/>
      </w:rPr>
      <w:instrText xml:space="preserve"> PAGE </w:instrText>
    </w:r>
    <w:r w:rsidRPr="009C5217">
      <w:rPr>
        <w:sz w:val="18"/>
        <w:szCs w:val="18"/>
      </w:rPr>
      <w:fldChar w:fldCharType="separate"/>
    </w:r>
    <w:r w:rsidR="00CE0064">
      <w:rPr>
        <w:noProof/>
        <w:sz w:val="18"/>
        <w:szCs w:val="18"/>
        <w:lang w:val="fr-FR"/>
      </w:rPr>
      <w:t>32</w:t>
    </w:r>
    <w:r w:rsidRPr="009C5217">
      <w:rPr>
        <w:sz w:val="18"/>
        <w:szCs w:val="18"/>
      </w:rPr>
      <w:fldChar w:fldCharType="end"/>
    </w:r>
  </w:p>
  <w:p w:rsidR="00D96C0C" w:rsidRPr="00F61DD2" w:rsidRDefault="00D96C0C" w:rsidP="00B939FB">
    <w:pPr>
      <w:pStyle w:val="Footer"/>
      <w:pBdr>
        <w:top w:val="single" w:sz="8" w:space="1" w:color="auto"/>
      </w:pBdr>
      <w:rPr>
        <w:szCs w:val="16"/>
      </w:rPr>
    </w:pPr>
    <w:r w:rsidRPr="009C5217">
      <w:rPr>
        <w:sz w:val="18"/>
        <w:szCs w:val="18"/>
      </w:rPr>
      <w:t xml:space="preserve">Version </w:t>
    </w:r>
    <w:r w:rsidR="006756A5">
      <w:rPr>
        <w:sz w:val="18"/>
        <w:szCs w:val="18"/>
      </w:rPr>
      <w:t>20</w:t>
    </w:r>
    <w:r>
      <w:rPr>
        <w:sz w:val="18"/>
        <w:szCs w:val="18"/>
      </w:rPr>
      <w:tab/>
    </w:r>
    <w:r w:rsidRPr="00D0286D">
      <w:rPr>
        <w:szCs w:val="16"/>
      </w:rPr>
      <w:tab/>
    </w:r>
    <w:r w:rsidRPr="00D0286D">
      <w:rPr>
        <w:szCs w:val="16"/>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C0C" w:rsidRPr="00A264CC" w:rsidRDefault="00D96C0C" w:rsidP="00B939FB">
    <w:pPr>
      <w:pStyle w:val="Footer"/>
      <w:pBdr>
        <w:top w:val="single" w:sz="8" w:space="1" w:color="auto"/>
      </w:pBdr>
      <w:rPr>
        <w:b/>
        <w:sz w:val="18"/>
        <w:szCs w:val="18"/>
      </w:rPr>
    </w:pPr>
    <w:r w:rsidRPr="00A264CC">
      <w:rPr>
        <w:b/>
        <w:sz w:val="18"/>
        <w:szCs w:val="18"/>
      </w:rPr>
      <w:t xml:space="preserve">Effective </w:t>
    </w:r>
    <w:r w:rsidR="006756A5">
      <w:rPr>
        <w:b/>
        <w:sz w:val="18"/>
        <w:szCs w:val="18"/>
      </w:rPr>
      <w:t>November 2020</w:t>
    </w:r>
    <w:r>
      <w:rPr>
        <w:b/>
        <w:sz w:val="18"/>
        <w:szCs w:val="18"/>
      </w:rPr>
      <w:tab/>
    </w:r>
  </w:p>
  <w:p w:rsidR="00D96C0C" w:rsidRDefault="00D96C0C" w:rsidP="00D0286D">
    <w:pPr>
      <w:pStyle w:val="Footer"/>
      <w:rPr>
        <w:sz w:val="18"/>
        <w:szCs w:val="18"/>
      </w:rPr>
    </w:pPr>
    <w:r>
      <w:rPr>
        <w:sz w:val="18"/>
        <w:szCs w:val="18"/>
      </w:rPr>
      <w:t>Safety and Policy Manual</w:t>
    </w:r>
  </w:p>
  <w:p w:rsidR="00D96C0C" w:rsidRPr="00A264CC" w:rsidRDefault="00D96C0C" w:rsidP="00D0286D">
    <w:pPr>
      <w:pStyle w:val="Footer"/>
      <w:rPr>
        <w:sz w:val="18"/>
        <w:szCs w:val="18"/>
      </w:rPr>
    </w:pPr>
    <w:r>
      <w:rPr>
        <w:sz w:val="18"/>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C0C" w:rsidRDefault="00D96C0C">
      <w:r>
        <w:separator/>
      </w:r>
    </w:p>
  </w:footnote>
  <w:footnote w:type="continuationSeparator" w:id="0">
    <w:p w:rsidR="00D96C0C" w:rsidRDefault="00D96C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6A5" w:rsidRDefault="006756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C0C" w:rsidRDefault="00D96C0C" w:rsidP="00B939FB">
    <w:pPr>
      <w:pStyle w:val="Header"/>
      <w:pBdr>
        <w:bottom w:val="single" w:sz="8" w:space="1" w:color="auto"/>
      </w:pBdr>
      <w:jc w:val="center"/>
      <w:rPr>
        <w:sz w:val="18"/>
        <w:szCs w:val="18"/>
      </w:rPr>
    </w:pPr>
  </w:p>
  <w:p w:rsidR="00D96C0C" w:rsidRPr="00A264CC" w:rsidRDefault="00D96C0C" w:rsidP="00B939FB">
    <w:pPr>
      <w:pStyle w:val="Header"/>
      <w:pBdr>
        <w:bottom w:val="single" w:sz="8" w:space="1" w:color="auto"/>
      </w:pBdr>
      <w:jc w:val="center"/>
      <w:rPr>
        <w:sz w:val="18"/>
        <w:szCs w:val="18"/>
      </w:rPr>
    </w:pPr>
    <w:r>
      <w:rPr>
        <w:sz w:val="18"/>
        <w:szCs w:val="18"/>
      </w:rPr>
      <w:t xml:space="preserve"> Safety and Policy Manual</w:t>
    </w:r>
  </w:p>
  <w:p w:rsidR="00D96C0C" w:rsidRPr="00A264CC" w:rsidRDefault="00D96C0C" w:rsidP="00D0286D">
    <w:pPr>
      <w:pStyle w:val="Header"/>
      <w:jc w:val="center"/>
      <w:rPr>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6A5" w:rsidRDefault="006756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1A3A"/>
    <w:multiLevelType w:val="hybridMultilevel"/>
    <w:tmpl w:val="97CAA5D0"/>
    <w:lvl w:ilvl="0" w:tplc="DB003AAC">
      <w:start w:val="1"/>
      <w:numFmt w:val="decimal"/>
      <w:lvlText w:val="%1."/>
      <w:lvlJc w:val="left"/>
      <w:pPr>
        <w:ind w:left="1080"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nsid w:val="05250835"/>
    <w:multiLevelType w:val="hybridMultilevel"/>
    <w:tmpl w:val="39B67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E94077"/>
    <w:multiLevelType w:val="hybridMultilevel"/>
    <w:tmpl w:val="51140338"/>
    <w:lvl w:ilvl="0" w:tplc="6186C9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5F51D8"/>
    <w:multiLevelType w:val="hybridMultilevel"/>
    <w:tmpl w:val="46F6D3B0"/>
    <w:lvl w:ilvl="0" w:tplc="A6EE79D2">
      <w:start w:val="1"/>
      <w:numFmt w:val="bullet"/>
      <w:lvlText w:val="•"/>
      <w:lvlJc w:val="left"/>
      <w:pPr>
        <w:tabs>
          <w:tab w:val="num" w:pos="720"/>
        </w:tabs>
        <w:ind w:left="720" w:hanging="360"/>
      </w:pPr>
      <w:rPr>
        <w:rFonts w:ascii="Arial" w:hAnsi="Arial" w:cs="Times New Roman" w:hint="default"/>
      </w:rPr>
    </w:lvl>
    <w:lvl w:ilvl="1" w:tplc="F25AF8BE">
      <w:start w:val="1"/>
      <w:numFmt w:val="decimal"/>
      <w:lvlText w:val="%2."/>
      <w:lvlJc w:val="left"/>
      <w:pPr>
        <w:tabs>
          <w:tab w:val="num" w:pos="1440"/>
        </w:tabs>
        <w:ind w:left="1440" w:hanging="360"/>
      </w:pPr>
    </w:lvl>
    <w:lvl w:ilvl="2" w:tplc="59A207F2">
      <w:start w:val="1"/>
      <w:numFmt w:val="decimal"/>
      <w:lvlText w:val="%3."/>
      <w:lvlJc w:val="left"/>
      <w:pPr>
        <w:tabs>
          <w:tab w:val="num" w:pos="2160"/>
        </w:tabs>
        <w:ind w:left="2160" w:hanging="360"/>
      </w:pPr>
    </w:lvl>
    <w:lvl w:ilvl="3" w:tplc="1CAC605C">
      <w:start w:val="1"/>
      <w:numFmt w:val="decimal"/>
      <w:lvlText w:val="%4."/>
      <w:lvlJc w:val="left"/>
      <w:pPr>
        <w:tabs>
          <w:tab w:val="num" w:pos="2880"/>
        </w:tabs>
        <w:ind w:left="2880" w:hanging="360"/>
      </w:pPr>
    </w:lvl>
    <w:lvl w:ilvl="4" w:tplc="12E06A92">
      <w:start w:val="1"/>
      <w:numFmt w:val="decimal"/>
      <w:lvlText w:val="%5."/>
      <w:lvlJc w:val="left"/>
      <w:pPr>
        <w:tabs>
          <w:tab w:val="num" w:pos="3600"/>
        </w:tabs>
        <w:ind w:left="3600" w:hanging="360"/>
      </w:pPr>
    </w:lvl>
    <w:lvl w:ilvl="5" w:tplc="BC20BB56">
      <w:start w:val="1"/>
      <w:numFmt w:val="decimal"/>
      <w:lvlText w:val="%6."/>
      <w:lvlJc w:val="left"/>
      <w:pPr>
        <w:tabs>
          <w:tab w:val="num" w:pos="4320"/>
        </w:tabs>
        <w:ind w:left="4320" w:hanging="360"/>
      </w:pPr>
    </w:lvl>
    <w:lvl w:ilvl="6" w:tplc="6964A17C">
      <w:start w:val="1"/>
      <w:numFmt w:val="decimal"/>
      <w:lvlText w:val="%7."/>
      <w:lvlJc w:val="left"/>
      <w:pPr>
        <w:tabs>
          <w:tab w:val="num" w:pos="5040"/>
        </w:tabs>
        <w:ind w:left="5040" w:hanging="360"/>
      </w:pPr>
    </w:lvl>
    <w:lvl w:ilvl="7" w:tplc="BBD69AA0">
      <w:start w:val="1"/>
      <w:numFmt w:val="decimal"/>
      <w:lvlText w:val="%8."/>
      <w:lvlJc w:val="left"/>
      <w:pPr>
        <w:tabs>
          <w:tab w:val="num" w:pos="5760"/>
        </w:tabs>
        <w:ind w:left="5760" w:hanging="360"/>
      </w:pPr>
    </w:lvl>
    <w:lvl w:ilvl="8" w:tplc="91CE3074">
      <w:start w:val="1"/>
      <w:numFmt w:val="decimal"/>
      <w:lvlText w:val="%9."/>
      <w:lvlJc w:val="left"/>
      <w:pPr>
        <w:tabs>
          <w:tab w:val="num" w:pos="6480"/>
        </w:tabs>
        <w:ind w:left="6480" w:hanging="360"/>
      </w:pPr>
    </w:lvl>
  </w:abstractNum>
  <w:abstractNum w:abstractNumId="4">
    <w:nsid w:val="111C099D"/>
    <w:multiLevelType w:val="multilevel"/>
    <w:tmpl w:val="EFD0AEC4"/>
    <w:lvl w:ilvl="0">
      <w:start w:val="1"/>
      <w:numFmt w:val="decimal"/>
      <w:lvlText w:val="%1."/>
      <w:lvlJc w:val="left"/>
      <w:pPr>
        <w:ind w:left="1080" w:hanging="360"/>
      </w:pPr>
      <w:rPr>
        <w:rFonts w:hint="default"/>
      </w:rPr>
    </w:lvl>
    <w:lvl w:ilvl="1">
      <w:start w:val="10"/>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nsid w:val="196B4B69"/>
    <w:multiLevelType w:val="hybridMultilevel"/>
    <w:tmpl w:val="6AD84274"/>
    <w:lvl w:ilvl="0" w:tplc="566E0C72">
      <w:start w:val="1"/>
      <w:numFmt w:val="decimal"/>
      <w:lvlText w:val="%1."/>
      <w:lvlJc w:val="left"/>
      <w:pPr>
        <w:ind w:left="1656"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97B3D16"/>
    <w:multiLevelType w:val="hybridMultilevel"/>
    <w:tmpl w:val="6DCED4BE"/>
    <w:lvl w:ilvl="0" w:tplc="DB003AAC">
      <w:start w:val="1"/>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FE02CD"/>
    <w:multiLevelType w:val="multilevel"/>
    <w:tmpl w:val="EFD0AEC4"/>
    <w:lvl w:ilvl="0">
      <w:start w:val="1"/>
      <w:numFmt w:val="decimal"/>
      <w:lvlText w:val="%1."/>
      <w:lvlJc w:val="left"/>
      <w:pPr>
        <w:ind w:left="1080" w:hanging="360"/>
      </w:pPr>
      <w:rPr>
        <w:rFonts w:hint="default"/>
      </w:rPr>
    </w:lvl>
    <w:lvl w:ilvl="1">
      <w:start w:val="10"/>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nsid w:val="49156B31"/>
    <w:multiLevelType w:val="hybridMultilevel"/>
    <w:tmpl w:val="C61228D2"/>
    <w:lvl w:ilvl="0" w:tplc="32A89F40">
      <w:start w:val="1"/>
      <w:numFmt w:val="decimal"/>
      <w:lvlText w:val="(%1)"/>
      <w:lvlJc w:val="left"/>
      <w:pPr>
        <w:ind w:left="2190" w:hanging="39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9C12694"/>
    <w:multiLevelType w:val="hybridMultilevel"/>
    <w:tmpl w:val="7D1AD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F803414"/>
    <w:multiLevelType w:val="hybridMultilevel"/>
    <w:tmpl w:val="0A1AE616"/>
    <w:lvl w:ilvl="0" w:tplc="0842118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3EF4596"/>
    <w:multiLevelType w:val="hybridMultilevel"/>
    <w:tmpl w:val="14BE3246"/>
    <w:lvl w:ilvl="0" w:tplc="E54C52C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502008D"/>
    <w:multiLevelType w:val="hybridMultilevel"/>
    <w:tmpl w:val="822092E4"/>
    <w:lvl w:ilvl="0" w:tplc="DB003AAC">
      <w:start w:val="1"/>
      <w:numFmt w:val="decimal"/>
      <w:lvlText w:val="%1."/>
      <w:lvlJc w:val="left"/>
      <w:pPr>
        <w:ind w:left="1080"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nsid w:val="55B43487"/>
    <w:multiLevelType w:val="multilevel"/>
    <w:tmpl w:val="436CFC3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846"/>
        </w:tabs>
        <w:ind w:left="84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nsid w:val="5C3066D7"/>
    <w:multiLevelType w:val="hybridMultilevel"/>
    <w:tmpl w:val="64F808FA"/>
    <w:lvl w:ilvl="0" w:tplc="304E6F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014291D"/>
    <w:multiLevelType w:val="hybridMultilevel"/>
    <w:tmpl w:val="1096A490"/>
    <w:lvl w:ilvl="0" w:tplc="1B6C4B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07227B"/>
    <w:multiLevelType w:val="hybridMultilevel"/>
    <w:tmpl w:val="449A4760"/>
    <w:lvl w:ilvl="0" w:tplc="F04421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7E63302"/>
    <w:multiLevelType w:val="hybridMultilevel"/>
    <w:tmpl w:val="D9EA7BF6"/>
    <w:lvl w:ilvl="0" w:tplc="2B502044">
      <w:start w:val="1"/>
      <w:numFmt w:val="lowerLetter"/>
      <w:lvlText w:val="%1."/>
      <w:lvlJc w:val="left"/>
      <w:pPr>
        <w:ind w:left="1080" w:hanging="360"/>
      </w:pPr>
      <w:rPr>
        <w:rFonts w:ascii="Arial" w:eastAsia="Times New Roman" w:hAnsi="Arial"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B9F7996"/>
    <w:multiLevelType w:val="hybridMultilevel"/>
    <w:tmpl w:val="7E0C0B7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nsid w:val="72C134D0"/>
    <w:multiLevelType w:val="multilevel"/>
    <w:tmpl w:val="EFD0AEC4"/>
    <w:lvl w:ilvl="0">
      <w:start w:val="1"/>
      <w:numFmt w:val="decimal"/>
      <w:lvlText w:val="%1."/>
      <w:lvlJc w:val="left"/>
      <w:pPr>
        <w:ind w:left="1080" w:hanging="360"/>
      </w:pPr>
      <w:rPr>
        <w:rFonts w:hint="default"/>
      </w:rPr>
    </w:lvl>
    <w:lvl w:ilvl="1">
      <w:start w:val="10"/>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nsid w:val="733E70DC"/>
    <w:multiLevelType w:val="hybridMultilevel"/>
    <w:tmpl w:val="E73EC5C2"/>
    <w:lvl w:ilvl="0" w:tplc="566E0C72">
      <w:start w:val="1"/>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496C95"/>
    <w:multiLevelType w:val="hybridMultilevel"/>
    <w:tmpl w:val="7E169A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4A1269E"/>
    <w:multiLevelType w:val="hybridMultilevel"/>
    <w:tmpl w:val="8F5C3A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EFE3D21"/>
    <w:multiLevelType w:val="hybridMultilevel"/>
    <w:tmpl w:val="C2ACC34C"/>
    <w:lvl w:ilvl="0" w:tplc="DB003AAC">
      <w:start w:val="1"/>
      <w:numFmt w:val="decimal"/>
      <w:lvlText w:val="%1."/>
      <w:lvlJc w:val="left"/>
      <w:pPr>
        <w:ind w:left="1080" w:hanging="360"/>
      </w:pPr>
      <w:rPr>
        <w:rFonts w:hint="default"/>
      </w:rPr>
    </w:lvl>
    <w:lvl w:ilvl="1" w:tplc="04090019">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4">
    <w:nsid w:val="7F2C0509"/>
    <w:multiLevelType w:val="hybridMultilevel"/>
    <w:tmpl w:val="88CED9A8"/>
    <w:lvl w:ilvl="0" w:tplc="6B1206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21"/>
  </w:num>
  <w:num w:numId="3">
    <w:abstractNumId w:val="22"/>
  </w:num>
  <w:num w:numId="4">
    <w:abstractNumId w:val="1"/>
  </w:num>
  <w:num w:numId="5">
    <w:abstractNumId w:val="9"/>
  </w:num>
  <w:num w:numId="6">
    <w:abstractNumId w:val="20"/>
  </w:num>
  <w:num w:numId="7">
    <w:abstractNumId w:val="18"/>
  </w:num>
  <w:num w:numId="8">
    <w:abstractNumId w:val="5"/>
  </w:num>
  <w:num w:numId="9">
    <w:abstractNumId w:val="6"/>
  </w:num>
  <w:num w:numId="10">
    <w:abstractNumId w:val="0"/>
  </w:num>
  <w:num w:numId="11">
    <w:abstractNumId w:val="12"/>
  </w:num>
  <w:num w:numId="12">
    <w:abstractNumId w:val="23"/>
  </w:num>
  <w:num w:numId="13">
    <w:abstractNumId w:val="11"/>
  </w:num>
  <w:num w:numId="14">
    <w:abstractNumId w:val="8"/>
  </w:num>
  <w:num w:numId="15">
    <w:abstractNumId w:val="16"/>
  </w:num>
  <w:num w:numId="16">
    <w:abstractNumId w:val="2"/>
  </w:num>
  <w:num w:numId="17">
    <w:abstractNumId w:val="7"/>
  </w:num>
  <w:num w:numId="18">
    <w:abstractNumId w:val="15"/>
  </w:num>
  <w:num w:numId="19">
    <w:abstractNumId w:val="19"/>
  </w:num>
  <w:num w:numId="20">
    <w:abstractNumId w:val="14"/>
  </w:num>
  <w:num w:numId="21">
    <w:abstractNumId w:val="17"/>
  </w:num>
  <w:num w:numId="22">
    <w:abstractNumId w:val="13"/>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8"/>
    </w:lvlOverride>
    <w:lvlOverride w:ilvl="1">
      <w:startOverride w:val="3"/>
    </w:lvlOverride>
  </w:num>
  <w:num w:numId="25">
    <w:abstractNumId w:val="10"/>
  </w:num>
  <w:num w:numId="26">
    <w:abstractNumId w:val="24"/>
  </w:num>
  <w:num w:numId="27">
    <w:abstractNumId w:val="4"/>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rsids>
    <w:rsidRoot w:val="002C7DDC"/>
    <w:rsid w:val="00003278"/>
    <w:rsid w:val="00004C76"/>
    <w:rsid w:val="0000555A"/>
    <w:rsid w:val="00010E67"/>
    <w:rsid w:val="00014037"/>
    <w:rsid w:val="000163CD"/>
    <w:rsid w:val="000167BA"/>
    <w:rsid w:val="000206EE"/>
    <w:rsid w:val="00021272"/>
    <w:rsid w:val="00024142"/>
    <w:rsid w:val="000305AA"/>
    <w:rsid w:val="00030E7F"/>
    <w:rsid w:val="0003155D"/>
    <w:rsid w:val="00032953"/>
    <w:rsid w:val="00033DBD"/>
    <w:rsid w:val="000348E7"/>
    <w:rsid w:val="00035967"/>
    <w:rsid w:val="00037D37"/>
    <w:rsid w:val="00037D39"/>
    <w:rsid w:val="000441C1"/>
    <w:rsid w:val="0004461F"/>
    <w:rsid w:val="00045E6F"/>
    <w:rsid w:val="000511B5"/>
    <w:rsid w:val="000534A5"/>
    <w:rsid w:val="00053986"/>
    <w:rsid w:val="00053AF9"/>
    <w:rsid w:val="00055532"/>
    <w:rsid w:val="00055972"/>
    <w:rsid w:val="000566BD"/>
    <w:rsid w:val="00062ED4"/>
    <w:rsid w:val="00064057"/>
    <w:rsid w:val="00065C59"/>
    <w:rsid w:val="000722CE"/>
    <w:rsid w:val="000747F6"/>
    <w:rsid w:val="00076D74"/>
    <w:rsid w:val="00080913"/>
    <w:rsid w:val="0008091E"/>
    <w:rsid w:val="00080EB5"/>
    <w:rsid w:val="00080F48"/>
    <w:rsid w:val="00082060"/>
    <w:rsid w:val="00082FE1"/>
    <w:rsid w:val="000850ED"/>
    <w:rsid w:val="00085E79"/>
    <w:rsid w:val="00086B71"/>
    <w:rsid w:val="0009179A"/>
    <w:rsid w:val="00093E8C"/>
    <w:rsid w:val="0009415B"/>
    <w:rsid w:val="0009584B"/>
    <w:rsid w:val="000A0985"/>
    <w:rsid w:val="000A1FCB"/>
    <w:rsid w:val="000A22B3"/>
    <w:rsid w:val="000A3020"/>
    <w:rsid w:val="000A697D"/>
    <w:rsid w:val="000A77FB"/>
    <w:rsid w:val="000B1121"/>
    <w:rsid w:val="000B2A3C"/>
    <w:rsid w:val="000B2CFA"/>
    <w:rsid w:val="000B5EC9"/>
    <w:rsid w:val="000B66B9"/>
    <w:rsid w:val="000C137B"/>
    <w:rsid w:val="000C30CC"/>
    <w:rsid w:val="000D0D16"/>
    <w:rsid w:val="000D40A2"/>
    <w:rsid w:val="000E2EEF"/>
    <w:rsid w:val="000E3D2D"/>
    <w:rsid w:val="000E64BF"/>
    <w:rsid w:val="000F0048"/>
    <w:rsid w:val="000F0889"/>
    <w:rsid w:val="000F0D0A"/>
    <w:rsid w:val="000F44A3"/>
    <w:rsid w:val="000F5DFB"/>
    <w:rsid w:val="000F61F7"/>
    <w:rsid w:val="000F6C34"/>
    <w:rsid w:val="0010784E"/>
    <w:rsid w:val="00111AA9"/>
    <w:rsid w:val="00112379"/>
    <w:rsid w:val="001159C3"/>
    <w:rsid w:val="00115F09"/>
    <w:rsid w:val="001162EC"/>
    <w:rsid w:val="001164D1"/>
    <w:rsid w:val="00116D34"/>
    <w:rsid w:val="00116F0A"/>
    <w:rsid w:val="0012226D"/>
    <w:rsid w:val="00122611"/>
    <w:rsid w:val="001229BA"/>
    <w:rsid w:val="00122BFE"/>
    <w:rsid w:val="0012459B"/>
    <w:rsid w:val="001252A7"/>
    <w:rsid w:val="00125713"/>
    <w:rsid w:val="001278DB"/>
    <w:rsid w:val="0013111C"/>
    <w:rsid w:val="00131782"/>
    <w:rsid w:val="00131B07"/>
    <w:rsid w:val="001328C1"/>
    <w:rsid w:val="00133600"/>
    <w:rsid w:val="00133F4E"/>
    <w:rsid w:val="0013642E"/>
    <w:rsid w:val="00140E0B"/>
    <w:rsid w:val="00140F54"/>
    <w:rsid w:val="00141D38"/>
    <w:rsid w:val="00145BA6"/>
    <w:rsid w:val="0014716B"/>
    <w:rsid w:val="00147D71"/>
    <w:rsid w:val="001507BA"/>
    <w:rsid w:val="00154A92"/>
    <w:rsid w:val="00154E41"/>
    <w:rsid w:val="001569E8"/>
    <w:rsid w:val="00157906"/>
    <w:rsid w:val="00163BC6"/>
    <w:rsid w:val="00164C64"/>
    <w:rsid w:val="00165C78"/>
    <w:rsid w:val="001669ED"/>
    <w:rsid w:val="001778CF"/>
    <w:rsid w:val="00177FD4"/>
    <w:rsid w:val="00183282"/>
    <w:rsid w:val="001840DE"/>
    <w:rsid w:val="00184D42"/>
    <w:rsid w:val="00191D90"/>
    <w:rsid w:val="0019200C"/>
    <w:rsid w:val="00193DEA"/>
    <w:rsid w:val="0019608D"/>
    <w:rsid w:val="001A05B4"/>
    <w:rsid w:val="001A1468"/>
    <w:rsid w:val="001A50B6"/>
    <w:rsid w:val="001A67D2"/>
    <w:rsid w:val="001A6860"/>
    <w:rsid w:val="001A68B3"/>
    <w:rsid w:val="001A7A58"/>
    <w:rsid w:val="001B1EE2"/>
    <w:rsid w:val="001B1F23"/>
    <w:rsid w:val="001B33AE"/>
    <w:rsid w:val="001B3604"/>
    <w:rsid w:val="001C0E5F"/>
    <w:rsid w:val="001C129C"/>
    <w:rsid w:val="001C3835"/>
    <w:rsid w:val="001C383D"/>
    <w:rsid w:val="001C4D72"/>
    <w:rsid w:val="001D11E2"/>
    <w:rsid w:val="001D14BD"/>
    <w:rsid w:val="001D1D6C"/>
    <w:rsid w:val="001D2031"/>
    <w:rsid w:val="001D347E"/>
    <w:rsid w:val="001D42F1"/>
    <w:rsid w:val="001D54A2"/>
    <w:rsid w:val="001D5F4C"/>
    <w:rsid w:val="001D70D0"/>
    <w:rsid w:val="001E31C9"/>
    <w:rsid w:val="001F07E1"/>
    <w:rsid w:val="001F0D1F"/>
    <w:rsid w:val="001F2515"/>
    <w:rsid w:val="001F3258"/>
    <w:rsid w:val="001F76D4"/>
    <w:rsid w:val="001F7C2E"/>
    <w:rsid w:val="00201DB5"/>
    <w:rsid w:val="00211165"/>
    <w:rsid w:val="00212A68"/>
    <w:rsid w:val="0021671D"/>
    <w:rsid w:val="00216E76"/>
    <w:rsid w:val="00217012"/>
    <w:rsid w:val="0021704F"/>
    <w:rsid w:val="00220045"/>
    <w:rsid w:val="00220BC0"/>
    <w:rsid w:val="002221C3"/>
    <w:rsid w:val="00222C10"/>
    <w:rsid w:val="00222E40"/>
    <w:rsid w:val="0022763C"/>
    <w:rsid w:val="00230EFA"/>
    <w:rsid w:val="00237DCA"/>
    <w:rsid w:val="002432CC"/>
    <w:rsid w:val="00243D4B"/>
    <w:rsid w:val="00243FD5"/>
    <w:rsid w:val="00244592"/>
    <w:rsid w:val="00244596"/>
    <w:rsid w:val="00244771"/>
    <w:rsid w:val="002452D5"/>
    <w:rsid w:val="00245612"/>
    <w:rsid w:val="00255716"/>
    <w:rsid w:val="002564AC"/>
    <w:rsid w:val="00256D69"/>
    <w:rsid w:val="00257DA5"/>
    <w:rsid w:val="00263D31"/>
    <w:rsid w:val="00265D51"/>
    <w:rsid w:val="00267678"/>
    <w:rsid w:val="002722CD"/>
    <w:rsid w:val="0027373F"/>
    <w:rsid w:val="00274005"/>
    <w:rsid w:val="00274033"/>
    <w:rsid w:val="002753D4"/>
    <w:rsid w:val="00275A5A"/>
    <w:rsid w:val="0027649B"/>
    <w:rsid w:val="002772CF"/>
    <w:rsid w:val="00280380"/>
    <w:rsid w:val="00281C94"/>
    <w:rsid w:val="00283FCF"/>
    <w:rsid w:val="002847F2"/>
    <w:rsid w:val="002876A3"/>
    <w:rsid w:val="002906B7"/>
    <w:rsid w:val="002907BC"/>
    <w:rsid w:val="00292F3B"/>
    <w:rsid w:val="0029501B"/>
    <w:rsid w:val="002A136B"/>
    <w:rsid w:val="002A26DD"/>
    <w:rsid w:val="002A440F"/>
    <w:rsid w:val="002A5983"/>
    <w:rsid w:val="002B0E8D"/>
    <w:rsid w:val="002B157F"/>
    <w:rsid w:val="002B4BC8"/>
    <w:rsid w:val="002B4DB7"/>
    <w:rsid w:val="002B561C"/>
    <w:rsid w:val="002C38C0"/>
    <w:rsid w:val="002C45B3"/>
    <w:rsid w:val="002C45EF"/>
    <w:rsid w:val="002C5EB8"/>
    <w:rsid w:val="002C6313"/>
    <w:rsid w:val="002C6DB7"/>
    <w:rsid w:val="002C75C1"/>
    <w:rsid w:val="002C7DDC"/>
    <w:rsid w:val="002D0E21"/>
    <w:rsid w:val="002D48FA"/>
    <w:rsid w:val="002D5392"/>
    <w:rsid w:val="002D71FF"/>
    <w:rsid w:val="002E2308"/>
    <w:rsid w:val="002E2C0C"/>
    <w:rsid w:val="002E5177"/>
    <w:rsid w:val="002E7B26"/>
    <w:rsid w:val="002F0294"/>
    <w:rsid w:val="002F0FC0"/>
    <w:rsid w:val="002F5465"/>
    <w:rsid w:val="002F66C8"/>
    <w:rsid w:val="002F7A57"/>
    <w:rsid w:val="002F7E01"/>
    <w:rsid w:val="003017EC"/>
    <w:rsid w:val="00302DED"/>
    <w:rsid w:val="00303120"/>
    <w:rsid w:val="00303941"/>
    <w:rsid w:val="00306E75"/>
    <w:rsid w:val="003073FC"/>
    <w:rsid w:val="00310100"/>
    <w:rsid w:val="003101FC"/>
    <w:rsid w:val="00312159"/>
    <w:rsid w:val="003128EB"/>
    <w:rsid w:val="003157C9"/>
    <w:rsid w:val="00315EE4"/>
    <w:rsid w:val="0031729F"/>
    <w:rsid w:val="0031780A"/>
    <w:rsid w:val="00320983"/>
    <w:rsid w:val="00320ED9"/>
    <w:rsid w:val="00321242"/>
    <w:rsid w:val="003267B2"/>
    <w:rsid w:val="00327883"/>
    <w:rsid w:val="00327C71"/>
    <w:rsid w:val="00330146"/>
    <w:rsid w:val="00331854"/>
    <w:rsid w:val="00332FB1"/>
    <w:rsid w:val="0033445A"/>
    <w:rsid w:val="00336B84"/>
    <w:rsid w:val="0033779B"/>
    <w:rsid w:val="00341A61"/>
    <w:rsid w:val="003432DD"/>
    <w:rsid w:val="0034331B"/>
    <w:rsid w:val="00343BD4"/>
    <w:rsid w:val="00346563"/>
    <w:rsid w:val="003467BA"/>
    <w:rsid w:val="0034757A"/>
    <w:rsid w:val="0035034F"/>
    <w:rsid w:val="00350910"/>
    <w:rsid w:val="00352D4C"/>
    <w:rsid w:val="0035406F"/>
    <w:rsid w:val="00355848"/>
    <w:rsid w:val="00356B53"/>
    <w:rsid w:val="00356DE2"/>
    <w:rsid w:val="00357A6B"/>
    <w:rsid w:val="003603DC"/>
    <w:rsid w:val="00362526"/>
    <w:rsid w:val="00366583"/>
    <w:rsid w:val="00367132"/>
    <w:rsid w:val="0037036D"/>
    <w:rsid w:val="003707C4"/>
    <w:rsid w:val="003714EA"/>
    <w:rsid w:val="0037337E"/>
    <w:rsid w:val="00373B07"/>
    <w:rsid w:val="00373B84"/>
    <w:rsid w:val="00374451"/>
    <w:rsid w:val="003814F7"/>
    <w:rsid w:val="00383E33"/>
    <w:rsid w:val="00386837"/>
    <w:rsid w:val="00386995"/>
    <w:rsid w:val="00392118"/>
    <w:rsid w:val="00393CBA"/>
    <w:rsid w:val="00394C6B"/>
    <w:rsid w:val="00395243"/>
    <w:rsid w:val="003A1498"/>
    <w:rsid w:val="003A1636"/>
    <w:rsid w:val="003A2406"/>
    <w:rsid w:val="003A3B8F"/>
    <w:rsid w:val="003A4A41"/>
    <w:rsid w:val="003A7B8E"/>
    <w:rsid w:val="003B4EBB"/>
    <w:rsid w:val="003B6ED0"/>
    <w:rsid w:val="003B6F78"/>
    <w:rsid w:val="003B6F83"/>
    <w:rsid w:val="003B720C"/>
    <w:rsid w:val="003B79EB"/>
    <w:rsid w:val="003B7DD8"/>
    <w:rsid w:val="003B7FD6"/>
    <w:rsid w:val="003C0F2C"/>
    <w:rsid w:val="003C3A83"/>
    <w:rsid w:val="003C5906"/>
    <w:rsid w:val="003C5946"/>
    <w:rsid w:val="003D274F"/>
    <w:rsid w:val="003D2C0E"/>
    <w:rsid w:val="003D3A23"/>
    <w:rsid w:val="003E26ED"/>
    <w:rsid w:val="003E49D6"/>
    <w:rsid w:val="003F1E54"/>
    <w:rsid w:val="003F3CFE"/>
    <w:rsid w:val="003F3F79"/>
    <w:rsid w:val="003F557E"/>
    <w:rsid w:val="003F585C"/>
    <w:rsid w:val="003F7C2E"/>
    <w:rsid w:val="003F7C4D"/>
    <w:rsid w:val="00404D5F"/>
    <w:rsid w:val="00411143"/>
    <w:rsid w:val="0041245B"/>
    <w:rsid w:val="00412A3F"/>
    <w:rsid w:val="00413200"/>
    <w:rsid w:val="00414D76"/>
    <w:rsid w:val="00417E2E"/>
    <w:rsid w:val="00422DD4"/>
    <w:rsid w:val="004232DA"/>
    <w:rsid w:val="004240AC"/>
    <w:rsid w:val="00424139"/>
    <w:rsid w:val="00424EDD"/>
    <w:rsid w:val="00425115"/>
    <w:rsid w:val="00425F59"/>
    <w:rsid w:val="004267DC"/>
    <w:rsid w:val="00427231"/>
    <w:rsid w:val="00427B37"/>
    <w:rsid w:val="00430540"/>
    <w:rsid w:val="004322F7"/>
    <w:rsid w:val="00442E01"/>
    <w:rsid w:val="00443B66"/>
    <w:rsid w:val="00444B35"/>
    <w:rsid w:val="00447820"/>
    <w:rsid w:val="00447B91"/>
    <w:rsid w:val="0045127D"/>
    <w:rsid w:val="004518E3"/>
    <w:rsid w:val="00453E31"/>
    <w:rsid w:val="00461153"/>
    <w:rsid w:val="004611D8"/>
    <w:rsid w:val="0046243E"/>
    <w:rsid w:val="004656E5"/>
    <w:rsid w:val="00467812"/>
    <w:rsid w:val="00470375"/>
    <w:rsid w:val="004727F0"/>
    <w:rsid w:val="00473F12"/>
    <w:rsid w:val="00474539"/>
    <w:rsid w:val="00474E59"/>
    <w:rsid w:val="00475704"/>
    <w:rsid w:val="00475B9B"/>
    <w:rsid w:val="00476057"/>
    <w:rsid w:val="00476288"/>
    <w:rsid w:val="0048083C"/>
    <w:rsid w:val="00483F88"/>
    <w:rsid w:val="00483FA8"/>
    <w:rsid w:val="004858B9"/>
    <w:rsid w:val="004872A6"/>
    <w:rsid w:val="00487F28"/>
    <w:rsid w:val="00490341"/>
    <w:rsid w:val="0049413C"/>
    <w:rsid w:val="004A0EB8"/>
    <w:rsid w:val="004A25EF"/>
    <w:rsid w:val="004A7483"/>
    <w:rsid w:val="004B44CD"/>
    <w:rsid w:val="004B5981"/>
    <w:rsid w:val="004B6F49"/>
    <w:rsid w:val="004C0661"/>
    <w:rsid w:val="004C2641"/>
    <w:rsid w:val="004C30BB"/>
    <w:rsid w:val="004C3388"/>
    <w:rsid w:val="004C4A05"/>
    <w:rsid w:val="004D11FB"/>
    <w:rsid w:val="004D13DC"/>
    <w:rsid w:val="004D1AD8"/>
    <w:rsid w:val="004E1FFF"/>
    <w:rsid w:val="004E369B"/>
    <w:rsid w:val="004E44B4"/>
    <w:rsid w:val="004E4770"/>
    <w:rsid w:val="004E6253"/>
    <w:rsid w:val="004F1A1C"/>
    <w:rsid w:val="004F3020"/>
    <w:rsid w:val="004F36E5"/>
    <w:rsid w:val="004F4658"/>
    <w:rsid w:val="004F6761"/>
    <w:rsid w:val="004F740A"/>
    <w:rsid w:val="004F77FE"/>
    <w:rsid w:val="00501589"/>
    <w:rsid w:val="00502739"/>
    <w:rsid w:val="00505709"/>
    <w:rsid w:val="00505E41"/>
    <w:rsid w:val="00506074"/>
    <w:rsid w:val="00506947"/>
    <w:rsid w:val="00513963"/>
    <w:rsid w:val="00514FD7"/>
    <w:rsid w:val="0051793D"/>
    <w:rsid w:val="00517F2A"/>
    <w:rsid w:val="00523186"/>
    <w:rsid w:val="00524421"/>
    <w:rsid w:val="0052542F"/>
    <w:rsid w:val="005268BE"/>
    <w:rsid w:val="005272F4"/>
    <w:rsid w:val="00531B08"/>
    <w:rsid w:val="005344D4"/>
    <w:rsid w:val="005346E5"/>
    <w:rsid w:val="00535674"/>
    <w:rsid w:val="00536AA0"/>
    <w:rsid w:val="00537A2E"/>
    <w:rsid w:val="00541874"/>
    <w:rsid w:val="00541FBE"/>
    <w:rsid w:val="005458CC"/>
    <w:rsid w:val="00546C69"/>
    <w:rsid w:val="00547137"/>
    <w:rsid w:val="0055044A"/>
    <w:rsid w:val="005535E9"/>
    <w:rsid w:val="005558B4"/>
    <w:rsid w:val="00556E0E"/>
    <w:rsid w:val="0056039D"/>
    <w:rsid w:val="005607FF"/>
    <w:rsid w:val="00561AB9"/>
    <w:rsid w:val="005636F9"/>
    <w:rsid w:val="0056574F"/>
    <w:rsid w:val="00566387"/>
    <w:rsid w:val="00567C59"/>
    <w:rsid w:val="00567D1E"/>
    <w:rsid w:val="00570199"/>
    <w:rsid w:val="005717FE"/>
    <w:rsid w:val="00572917"/>
    <w:rsid w:val="00573191"/>
    <w:rsid w:val="00575EE7"/>
    <w:rsid w:val="00576A78"/>
    <w:rsid w:val="00581B94"/>
    <w:rsid w:val="00581FB9"/>
    <w:rsid w:val="00583EB2"/>
    <w:rsid w:val="00587855"/>
    <w:rsid w:val="00587862"/>
    <w:rsid w:val="00591431"/>
    <w:rsid w:val="005A2B1C"/>
    <w:rsid w:val="005A2C70"/>
    <w:rsid w:val="005A5145"/>
    <w:rsid w:val="005A5E17"/>
    <w:rsid w:val="005A6276"/>
    <w:rsid w:val="005A64AD"/>
    <w:rsid w:val="005A6784"/>
    <w:rsid w:val="005B139A"/>
    <w:rsid w:val="005B4204"/>
    <w:rsid w:val="005C071F"/>
    <w:rsid w:val="005C22E7"/>
    <w:rsid w:val="005C4EEE"/>
    <w:rsid w:val="005C58D8"/>
    <w:rsid w:val="005C5B8C"/>
    <w:rsid w:val="005D00AA"/>
    <w:rsid w:val="005D020A"/>
    <w:rsid w:val="005D033B"/>
    <w:rsid w:val="005D0A5B"/>
    <w:rsid w:val="005D1345"/>
    <w:rsid w:val="005D23EB"/>
    <w:rsid w:val="005D4472"/>
    <w:rsid w:val="005D752C"/>
    <w:rsid w:val="005D7BE2"/>
    <w:rsid w:val="005E14F0"/>
    <w:rsid w:val="005E4BA1"/>
    <w:rsid w:val="005E5623"/>
    <w:rsid w:val="005E56FE"/>
    <w:rsid w:val="005E5C11"/>
    <w:rsid w:val="005E6182"/>
    <w:rsid w:val="005E65B5"/>
    <w:rsid w:val="005E7707"/>
    <w:rsid w:val="005F1AB9"/>
    <w:rsid w:val="005F35B8"/>
    <w:rsid w:val="005F6646"/>
    <w:rsid w:val="005F7092"/>
    <w:rsid w:val="00601869"/>
    <w:rsid w:val="00602407"/>
    <w:rsid w:val="00605A05"/>
    <w:rsid w:val="00606E33"/>
    <w:rsid w:val="006107BB"/>
    <w:rsid w:val="00614B7E"/>
    <w:rsid w:val="00614E2E"/>
    <w:rsid w:val="00617774"/>
    <w:rsid w:val="006219A8"/>
    <w:rsid w:val="006240A1"/>
    <w:rsid w:val="006248AC"/>
    <w:rsid w:val="0063161C"/>
    <w:rsid w:val="00633877"/>
    <w:rsid w:val="006350C1"/>
    <w:rsid w:val="0063615A"/>
    <w:rsid w:val="006362D7"/>
    <w:rsid w:val="006376FF"/>
    <w:rsid w:val="00644B9E"/>
    <w:rsid w:val="00646CAD"/>
    <w:rsid w:val="00661721"/>
    <w:rsid w:val="00666076"/>
    <w:rsid w:val="00667356"/>
    <w:rsid w:val="00670CB4"/>
    <w:rsid w:val="00671399"/>
    <w:rsid w:val="00671C2B"/>
    <w:rsid w:val="0067444C"/>
    <w:rsid w:val="006756A5"/>
    <w:rsid w:val="006767A9"/>
    <w:rsid w:val="00680253"/>
    <w:rsid w:val="006813A9"/>
    <w:rsid w:val="0068292F"/>
    <w:rsid w:val="00682EDB"/>
    <w:rsid w:val="00683652"/>
    <w:rsid w:val="00687969"/>
    <w:rsid w:val="0069049A"/>
    <w:rsid w:val="00690587"/>
    <w:rsid w:val="006940B3"/>
    <w:rsid w:val="00694E06"/>
    <w:rsid w:val="006A0878"/>
    <w:rsid w:val="006A637E"/>
    <w:rsid w:val="006A7413"/>
    <w:rsid w:val="006B050D"/>
    <w:rsid w:val="006B3EE1"/>
    <w:rsid w:val="006B4ED5"/>
    <w:rsid w:val="006B6BE6"/>
    <w:rsid w:val="006B7A44"/>
    <w:rsid w:val="006C140A"/>
    <w:rsid w:val="006C1E8B"/>
    <w:rsid w:val="006C4AB9"/>
    <w:rsid w:val="006C60A6"/>
    <w:rsid w:val="006C6980"/>
    <w:rsid w:val="006C72A0"/>
    <w:rsid w:val="006C7400"/>
    <w:rsid w:val="006C7631"/>
    <w:rsid w:val="006C7F25"/>
    <w:rsid w:val="006D0328"/>
    <w:rsid w:val="006D2A1D"/>
    <w:rsid w:val="006D2FB7"/>
    <w:rsid w:val="006D48C2"/>
    <w:rsid w:val="006D53EE"/>
    <w:rsid w:val="006E1F0E"/>
    <w:rsid w:val="006E6C6F"/>
    <w:rsid w:val="006E6FA9"/>
    <w:rsid w:val="006F2B0A"/>
    <w:rsid w:val="006F4546"/>
    <w:rsid w:val="006F4AC4"/>
    <w:rsid w:val="006F65BB"/>
    <w:rsid w:val="006F669C"/>
    <w:rsid w:val="007040E7"/>
    <w:rsid w:val="007047EA"/>
    <w:rsid w:val="00715D0F"/>
    <w:rsid w:val="0072135D"/>
    <w:rsid w:val="00722DE4"/>
    <w:rsid w:val="00724536"/>
    <w:rsid w:val="00724A58"/>
    <w:rsid w:val="00725F8B"/>
    <w:rsid w:val="007275DF"/>
    <w:rsid w:val="00731019"/>
    <w:rsid w:val="00731083"/>
    <w:rsid w:val="00735143"/>
    <w:rsid w:val="007400EE"/>
    <w:rsid w:val="0074022A"/>
    <w:rsid w:val="007404EF"/>
    <w:rsid w:val="0074446E"/>
    <w:rsid w:val="00744B96"/>
    <w:rsid w:val="00744E83"/>
    <w:rsid w:val="007503B0"/>
    <w:rsid w:val="00750A73"/>
    <w:rsid w:val="00753386"/>
    <w:rsid w:val="00753CCC"/>
    <w:rsid w:val="00756C7D"/>
    <w:rsid w:val="00761842"/>
    <w:rsid w:val="00765F37"/>
    <w:rsid w:val="00766A75"/>
    <w:rsid w:val="0077250A"/>
    <w:rsid w:val="007765BE"/>
    <w:rsid w:val="0077665A"/>
    <w:rsid w:val="007770EA"/>
    <w:rsid w:val="0077761B"/>
    <w:rsid w:val="007845AF"/>
    <w:rsid w:val="00785011"/>
    <w:rsid w:val="007853DD"/>
    <w:rsid w:val="0078710C"/>
    <w:rsid w:val="007900C9"/>
    <w:rsid w:val="00791B8D"/>
    <w:rsid w:val="0079470C"/>
    <w:rsid w:val="007973E8"/>
    <w:rsid w:val="007A00DF"/>
    <w:rsid w:val="007A0AFB"/>
    <w:rsid w:val="007A0B26"/>
    <w:rsid w:val="007A131A"/>
    <w:rsid w:val="007A1EEC"/>
    <w:rsid w:val="007A25E4"/>
    <w:rsid w:val="007A2CF0"/>
    <w:rsid w:val="007A4B1D"/>
    <w:rsid w:val="007B0604"/>
    <w:rsid w:val="007B0D2A"/>
    <w:rsid w:val="007B1C06"/>
    <w:rsid w:val="007B5D30"/>
    <w:rsid w:val="007B661D"/>
    <w:rsid w:val="007B6D42"/>
    <w:rsid w:val="007C07AD"/>
    <w:rsid w:val="007C0C4D"/>
    <w:rsid w:val="007C121D"/>
    <w:rsid w:val="007C3DBF"/>
    <w:rsid w:val="007D1C7F"/>
    <w:rsid w:val="007D4E5C"/>
    <w:rsid w:val="007E2391"/>
    <w:rsid w:val="007E2D06"/>
    <w:rsid w:val="007E4388"/>
    <w:rsid w:val="007E52CA"/>
    <w:rsid w:val="007E67E2"/>
    <w:rsid w:val="007E6ED3"/>
    <w:rsid w:val="007F2EC4"/>
    <w:rsid w:val="007F6CF8"/>
    <w:rsid w:val="007F7CB8"/>
    <w:rsid w:val="007F7E4E"/>
    <w:rsid w:val="008030CD"/>
    <w:rsid w:val="008042E1"/>
    <w:rsid w:val="008045AB"/>
    <w:rsid w:val="00804C82"/>
    <w:rsid w:val="008061BF"/>
    <w:rsid w:val="008061C8"/>
    <w:rsid w:val="00810743"/>
    <w:rsid w:val="008112E9"/>
    <w:rsid w:val="00813043"/>
    <w:rsid w:val="00813072"/>
    <w:rsid w:val="00813726"/>
    <w:rsid w:val="00814099"/>
    <w:rsid w:val="00814FE3"/>
    <w:rsid w:val="00815FBC"/>
    <w:rsid w:val="00817D21"/>
    <w:rsid w:val="0082004B"/>
    <w:rsid w:val="00820C29"/>
    <w:rsid w:val="00820EC1"/>
    <w:rsid w:val="00824E43"/>
    <w:rsid w:val="00825DCF"/>
    <w:rsid w:val="00827377"/>
    <w:rsid w:val="008276D9"/>
    <w:rsid w:val="00827970"/>
    <w:rsid w:val="00830D3B"/>
    <w:rsid w:val="00831591"/>
    <w:rsid w:val="00831B03"/>
    <w:rsid w:val="00831C5B"/>
    <w:rsid w:val="008331FC"/>
    <w:rsid w:val="00833922"/>
    <w:rsid w:val="00833F98"/>
    <w:rsid w:val="00842713"/>
    <w:rsid w:val="00843A95"/>
    <w:rsid w:val="00843D84"/>
    <w:rsid w:val="008443EA"/>
    <w:rsid w:val="008465A8"/>
    <w:rsid w:val="00846EF1"/>
    <w:rsid w:val="008473B1"/>
    <w:rsid w:val="00847805"/>
    <w:rsid w:val="00850B39"/>
    <w:rsid w:val="00852950"/>
    <w:rsid w:val="008602A8"/>
    <w:rsid w:val="00861536"/>
    <w:rsid w:val="00863520"/>
    <w:rsid w:val="008645E4"/>
    <w:rsid w:val="008646F0"/>
    <w:rsid w:val="008655E3"/>
    <w:rsid w:val="00865D2C"/>
    <w:rsid w:val="00866A93"/>
    <w:rsid w:val="0087000A"/>
    <w:rsid w:val="00870D8E"/>
    <w:rsid w:val="008734B4"/>
    <w:rsid w:val="008742E9"/>
    <w:rsid w:val="008754FC"/>
    <w:rsid w:val="008769EF"/>
    <w:rsid w:val="00883299"/>
    <w:rsid w:val="00884E06"/>
    <w:rsid w:val="00885106"/>
    <w:rsid w:val="0088693C"/>
    <w:rsid w:val="00887EBC"/>
    <w:rsid w:val="00893C8C"/>
    <w:rsid w:val="0089409D"/>
    <w:rsid w:val="00895B64"/>
    <w:rsid w:val="008977F3"/>
    <w:rsid w:val="008A23C9"/>
    <w:rsid w:val="008A29C9"/>
    <w:rsid w:val="008A4401"/>
    <w:rsid w:val="008A4AA9"/>
    <w:rsid w:val="008A560F"/>
    <w:rsid w:val="008A60EB"/>
    <w:rsid w:val="008A6427"/>
    <w:rsid w:val="008A6712"/>
    <w:rsid w:val="008A73E6"/>
    <w:rsid w:val="008A75C0"/>
    <w:rsid w:val="008B3DA7"/>
    <w:rsid w:val="008B47DB"/>
    <w:rsid w:val="008B57D3"/>
    <w:rsid w:val="008B740B"/>
    <w:rsid w:val="008B79BE"/>
    <w:rsid w:val="008C4DF1"/>
    <w:rsid w:val="008C51D0"/>
    <w:rsid w:val="008C5BFE"/>
    <w:rsid w:val="008C5C22"/>
    <w:rsid w:val="008C7C68"/>
    <w:rsid w:val="008D0D32"/>
    <w:rsid w:val="008D2003"/>
    <w:rsid w:val="008D2B15"/>
    <w:rsid w:val="008D2BB0"/>
    <w:rsid w:val="008D5C1E"/>
    <w:rsid w:val="008D5F67"/>
    <w:rsid w:val="008D6FB6"/>
    <w:rsid w:val="008D71BF"/>
    <w:rsid w:val="008E1028"/>
    <w:rsid w:val="008E1BD5"/>
    <w:rsid w:val="008E2F88"/>
    <w:rsid w:val="008E3176"/>
    <w:rsid w:val="008E3E41"/>
    <w:rsid w:val="008E40FC"/>
    <w:rsid w:val="008E4D4A"/>
    <w:rsid w:val="008E5D48"/>
    <w:rsid w:val="008E60A4"/>
    <w:rsid w:val="008E7A27"/>
    <w:rsid w:val="008E7A33"/>
    <w:rsid w:val="008F0508"/>
    <w:rsid w:val="008F0F81"/>
    <w:rsid w:val="008F29DF"/>
    <w:rsid w:val="008F37BA"/>
    <w:rsid w:val="008F3A7C"/>
    <w:rsid w:val="008F3D4F"/>
    <w:rsid w:val="008F448A"/>
    <w:rsid w:val="008F5A2E"/>
    <w:rsid w:val="00901624"/>
    <w:rsid w:val="00901651"/>
    <w:rsid w:val="00901F38"/>
    <w:rsid w:val="0090204A"/>
    <w:rsid w:val="00902E07"/>
    <w:rsid w:val="00905123"/>
    <w:rsid w:val="00906D68"/>
    <w:rsid w:val="00911808"/>
    <w:rsid w:val="00911CD2"/>
    <w:rsid w:val="00913BA9"/>
    <w:rsid w:val="00915408"/>
    <w:rsid w:val="009158CF"/>
    <w:rsid w:val="009163C1"/>
    <w:rsid w:val="009169BB"/>
    <w:rsid w:val="00921287"/>
    <w:rsid w:val="00922425"/>
    <w:rsid w:val="0092375B"/>
    <w:rsid w:val="0092566F"/>
    <w:rsid w:val="00933420"/>
    <w:rsid w:val="00933F5F"/>
    <w:rsid w:val="00934F89"/>
    <w:rsid w:val="009378CF"/>
    <w:rsid w:val="00943668"/>
    <w:rsid w:val="00945ED9"/>
    <w:rsid w:val="009503E4"/>
    <w:rsid w:val="00952876"/>
    <w:rsid w:val="0095370A"/>
    <w:rsid w:val="009543C8"/>
    <w:rsid w:val="00955275"/>
    <w:rsid w:val="009565E8"/>
    <w:rsid w:val="00960EE0"/>
    <w:rsid w:val="009612EB"/>
    <w:rsid w:val="00962532"/>
    <w:rsid w:val="00963E36"/>
    <w:rsid w:val="009651AA"/>
    <w:rsid w:val="00967D9C"/>
    <w:rsid w:val="00967F0F"/>
    <w:rsid w:val="009711B7"/>
    <w:rsid w:val="00976094"/>
    <w:rsid w:val="009767AE"/>
    <w:rsid w:val="00980AAB"/>
    <w:rsid w:val="00980C28"/>
    <w:rsid w:val="00980D48"/>
    <w:rsid w:val="00982123"/>
    <w:rsid w:val="00983160"/>
    <w:rsid w:val="00991D84"/>
    <w:rsid w:val="00993A09"/>
    <w:rsid w:val="00993ACA"/>
    <w:rsid w:val="009957F8"/>
    <w:rsid w:val="00997ADB"/>
    <w:rsid w:val="00997B54"/>
    <w:rsid w:val="009A2346"/>
    <w:rsid w:val="009A2B15"/>
    <w:rsid w:val="009A4310"/>
    <w:rsid w:val="009A7483"/>
    <w:rsid w:val="009B00B2"/>
    <w:rsid w:val="009B1CB2"/>
    <w:rsid w:val="009B3DEE"/>
    <w:rsid w:val="009B4251"/>
    <w:rsid w:val="009B5E41"/>
    <w:rsid w:val="009C00BC"/>
    <w:rsid w:val="009C0AA3"/>
    <w:rsid w:val="009C3A8B"/>
    <w:rsid w:val="009C5217"/>
    <w:rsid w:val="009C64E3"/>
    <w:rsid w:val="009D27E1"/>
    <w:rsid w:val="009D3419"/>
    <w:rsid w:val="009D549D"/>
    <w:rsid w:val="009E0B38"/>
    <w:rsid w:val="009E0F1C"/>
    <w:rsid w:val="009E254F"/>
    <w:rsid w:val="009F2540"/>
    <w:rsid w:val="009F3A04"/>
    <w:rsid w:val="009F50DF"/>
    <w:rsid w:val="009F583E"/>
    <w:rsid w:val="00A00BE4"/>
    <w:rsid w:val="00A050D3"/>
    <w:rsid w:val="00A0561E"/>
    <w:rsid w:val="00A0583B"/>
    <w:rsid w:val="00A10430"/>
    <w:rsid w:val="00A1164F"/>
    <w:rsid w:val="00A140D4"/>
    <w:rsid w:val="00A16E18"/>
    <w:rsid w:val="00A17E8B"/>
    <w:rsid w:val="00A17F85"/>
    <w:rsid w:val="00A21605"/>
    <w:rsid w:val="00A23EC9"/>
    <w:rsid w:val="00A2450C"/>
    <w:rsid w:val="00A25238"/>
    <w:rsid w:val="00A264CC"/>
    <w:rsid w:val="00A30376"/>
    <w:rsid w:val="00A31CBF"/>
    <w:rsid w:val="00A326FC"/>
    <w:rsid w:val="00A33D6A"/>
    <w:rsid w:val="00A37B01"/>
    <w:rsid w:val="00A40EAC"/>
    <w:rsid w:val="00A41F8B"/>
    <w:rsid w:val="00A440A0"/>
    <w:rsid w:val="00A44FAB"/>
    <w:rsid w:val="00A44FFC"/>
    <w:rsid w:val="00A46894"/>
    <w:rsid w:val="00A50751"/>
    <w:rsid w:val="00A53B98"/>
    <w:rsid w:val="00A5497F"/>
    <w:rsid w:val="00A5561A"/>
    <w:rsid w:val="00A55D42"/>
    <w:rsid w:val="00A618FA"/>
    <w:rsid w:val="00A63D1E"/>
    <w:rsid w:val="00A760BE"/>
    <w:rsid w:val="00A7618D"/>
    <w:rsid w:val="00A76FA4"/>
    <w:rsid w:val="00A82440"/>
    <w:rsid w:val="00A82577"/>
    <w:rsid w:val="00A8489E"/>
    <w:rsid w:val="00A84A06"/>
    <w:rsid w:val="00A858C7"/>
    <w:rsid w:val="00A90D9C"/>
    <w:rsid w:val="00A91637"/>
    <w:rsid w:val="00A92309"/>
    <w:rsid w:val="00A93240"/>
    <w:rsid w:val="00A93F1A"/>
    <w:rsid w:val="00A95A63"/>
    <w:rsid w:val="00A96325"/>
    <w:rsid w:val="00AA12D7"/>
    <w:rsid w:val="00AA26CD"/>
    <w:rsid w:val="00AB0ACC"/>
    <w:rsid w:val="00AB514E"/>
    <w:rsid w:val="00AB651E"/>
    <w:rsid w:val="00AC0A65"/>
    <w:rsid w:val="00AC1535"/>
    <w:rsid w:val="00AC57EC"/>
    <w:rsid w:val="00AC5D1E"/>
    <w:rsid w:val="00AC62F7"/>
    <w:rsid w:val="00AC7645"/>
    <w:rsid w:val="00AD0BB5"/>
    <w:rsid w:val="00AD3BF3"/>
    <w:rsid w:val="00AD44CC"/>
    <w:rsid w:val="00AD4EC5"/>
    <w:rsid w:val="00AE2FE7"/>
    <w:rsid w:val="00AE348E"/>
    <w:rsid w:val="00AE7992"/>
    <w:rsid w:val="00AF14EF"/>
    <w:rsid w:val="00AF1BEE"/>
    <w:rsid w:val="00AF2E09"/>
    <w:rsid w:val="00AF4409"/>
    <w:rsid w:val="00AF4918"/>
    <w:rsid w:val="00AF491F"/>
    <w:rsid w:val="00B0115E"/>
    <w:rsid w:val="00B0124A"/>
    <w:rsid w:val="00B01ECF"/>
    <w:rsid w:val="00B0202D"/>
    <w:rsid w:val="00B028B9"/>
    <w:rsid w:val="00B04F27"/>
    <w:rsid w:val="00B05E97"/>
    <w:rsid w:val="00B060C3"/>
    <w:rsid w:val="00B11514"/>
    <w:rsid w:val="00B118C0"/>
    <w:rsid w:val="00B120AE"/>
    <w:rsid w:val="00B14C95"/>
    <w:rsid w:val="00B17543"/>
    <w:rsid w:val="00B17CCC"/>
    <w:rsid w:val="00B21FD4"/>
    <w:rsid w:val="00B22714"/>
    <w:rsid w:val="00B23648"/>
    <w:rsid w:val="00B24626"/>
    <w:rsid w:val="00B24BFC"/>
    <w:rsid w:val="00B25572"/>
    <w:rsid w:val="00B31E0D"/>
    <w:rsid w:val="00B3272E"/>
    <w:rsid w:val="00B3281C"/>
    <w:rsid w:val="00B3283B"/>
    <w:rsid w:val="00B41ECB"/>
    <w:rsid w:val="00B43A58"/>
    <w:rsid w:val="00B43BD9"/>
    <w:rsid w:val="00B4683E"/>
    <w:rsid w:val="00B46FDD"/>
    <w:rsid w:val="00B52117"/>
    <w:rsid w:val="00B55567"/>
    <w:rsid w:val="00B567CA"/>
    <w:rsid w:val="00B61885"/>
    <w:rsid w:val="00B6307D"/>
    <w:rsid w:val="00B67F83"/>
    <w:rsid w:val="00B71239"/>
    <w:rsid w:val="00B73170"/>
    <w:rsid w:val="00B746BE"/>
    <w:rsid w:val="00B75410"/>
    <w:rsid w:val="00B75524"/>
    <w:rsid w:val="00B75C59"/>
    <w:rsid w:val="00B815B7"/>
    <w:rsid w:val="00B845DE"/>
    <w:rsid w:val="00B87B30"/>
    <w:rsid w:val="00B91D4F"/>
    <w:rsid w:val="00B923A3"/>
    <w:rsid w:val="00B92520"/>
    <w:rsid w:val="00B92B73"/>
    <w:rsid w:val="00B934A7"/>
    <w:rsid w:val="00B939FB"/>
    <w:rsid w:val="00B93E39"/>
    <w:rsid w:val="00B953F2"/>
    <w:rsid w:val="00BA5AD0"/>
    <w:rsid w:val="00BA6226"/>
    <w:rsid w:val="00BA64BA"/>
    <w:rsid w:val="00BB0E89"/>
    <w:rsid w:val="00BB2D42"/>
    <w:rsid w:val="00BB324C"/>
    <w:rsid w:val="00BB3935"/>
    <w:rsid w:val="00BB653B"/>
    <w:rsid w:val="00BB6CA1"/>
    <w:rsid w:val="00BB76AA"/>
    <w:rsid w:val="00BC01C4"/>
    <w:rsid w:val="00BC1B34"/>
    <w:rsid w:val="00BC29B7"/>
    <w:rsid w:val="00BC3364"/>
    <w:rsid w:val="00BC3377"/>
    <w:rsid w:val="00BC37C2"/>
    <w:rsid w:val="00BD1179"/>
    <w:rsid w:val="00BD154E"/>
    <w:rsid w:val="00BD2EA0"/>
    <w:rsid w:val="00BD38EF"/>
    <w:rsid w:val="00BD5FC4"/>
    <w:rsid w:val="00BD6C79"/>
    <w:rsid w:val="00BE34BB"/>
    <w:rsid w:val="00BF01BA"/>
    <w:rsid w:val="00BF0219"/>
    <w:rsid w:val="00BF29EC"/>
    <w:rsid w:val="00BF322D"/>
    <w:rsid w:val="00BF3FAB"/>
    <w:rsid w:val="00BF5597"/>
    <w:rsid w:val="00BF7C48"/>
    <w:rsid w:val="00BF7E92"/>
    <w:rsid w:val="00C00D5F"/>
    <w:rsid w:val="00C06F3B"/>
    <w:rsid w:val="00C072D0"/>
    <w:rsid w:val="00C12740"/>
    <w:rsid w:val="00C139EE"/>
    <w:rsid w:val="00C144A6"/>
    <w:rsid w:val="00C15D31"/>
    <w:rsid w:val="00C15F31"/>
    <w:rsid w:val="00C16475"/>
    <w:rsid w:val="00C1737F"/>
    <w:rsid w:val="00C2012B"/>
    <w:rsid w:val="00C21E4C"/>
    <w:rsid w:val="00C2352C"/>
    <w:rsid w:val="00C245FD"/>
    <w:rsid w:val="00C25214"/>
    <w:rsid w:val="00C26249"/>
    <w:rsid w:val="00C27667"/>
    <w:rsid w:val="00C27750"/>
    <w:rsid w:val="00C3017D"/>
    <w:rsid w:val="00C34FF4"/>
    <w:rsid w:val="00C35C16"/>
    <w:rsid w:val="00C366EB"/>
    <w:rsid w:val="00C406D5"/>
    <w:rsid w:val="00C412AA"/>
    <w:rsid w:val="00C4140A"/>
    <w:rsid w:val="00C43910"/>
    <w:rsid w:val="00C44975"/>
    <w:rsid w:val="00C46399"/>
    <w:rsid w:val="00C47DAD"/>
    <w:rsid w:val="00C52454"/>
    <w:rsid w:val="00C5488C"/>
    <w:rsid w:val="00C57BEE"/>
    <w:rsid w:val="00C60D5F"/>
    <w:rsid w:val="00C61A21"/>
    <w:rsid w:val="00C64685"/>
    <w:rsid w:val="00C662FD"/>
    <w:rsid w:val="00C66CA9"/>
    <w:rsid w:val="00C70F4E"/>
    <w:rsid w:val="00C72D59"/>
    <w:rsid w:val="00C74058"/>
    <w:rsid w:val="00C76672"/>
    <w:rsid w:val="00C76A19"/>
    <w:rsid w:val="00C76BAB"/>
    <w:rsid w:val="00C77754"/>
    <w:rsid w:val="00C805B3"/>
    <w:rsid w:val="00C80DDB"/>
    <w:rsid w:val="00C823BB"/>
    <w:rsid w:val="00C828CE"/>
    <w:rsid w:val="00C85330"/>
    <w:rsid w:val="00C85822"/>
    <w:rsid w:val="00C85E53"/>
    <w:rsid w:val="00C86679"/>
    <w:rsid w:val="00C87FEA"/>
    <w:rsid w:val="00C97876"/>
    <w:rsid w:val="00CA081B"/>
    <w:rsid w:val="00CA0C73"/>
    <w:rsid w:val="00CA2463"/>
    <w:rsid w:val="00CA270C"/>
    <w:rsid w:val="00CA3322"/>
    <w:rsid w:val="00CA3B93"/>
    <w:rsid w:val="00CB37A9"/>
    <w:rsid w:val="00CB525F"/>
    <w:rsid w:val="00CC6129"/>
    <w:rsid w:val="00CC663B"/>
    <w:rsid w:val="00CC6CBB"/>
    <w:rsid w:val="00CC7363"/>
    <w:rsid w:val="00CD07EE"/>
    <w:rsid w:val="00CD0A52"/>
    <w:rsid w:val="00CD3D69"/>
    <w:rsid w:val="00CD4A4F"/>
    <w:rsid w:val="00CD4F15"/>
    <w:rsid w:val="00CD75FB"/>
    <w:rsid w:val="00CD7662"/>
    <w:rsid w:val="00CE0064"/>
    <w:rsid w:val="00CE0B28"/>
    <w:rsid w:val="00CE4566"/>
    <w:rsid w:val="00CE703E"/>
    <w:rsid w:val="00CF2313"/>
    <w:rsid w:val="00CF6029"/>
    <w:rsid w:val="00CF7BD0"/>
    <w:rsid w:val="00D00CC8"/>
    <w:rsid w:val="00D0286D"/>
    <w:rsid w:val="00D04E8B"/>
    <w:rsid w:val="00D059F4"/>
    <w:rsid w:val="00D06390"/>
    <w:rsid w:val="00D0658C"/>
    <w:rsid w:val="00D0774A"/>
    <w:rsid w:val="00D12FE3"/>
    <w:rsid w:val="00D132B9"/>
    <w:rsid w:val="00D1558A"/>
    <w:rsid w:val="00D169CE"/>
    <w:rsid w:val="00D17A5B"/>
    <w:rsid w:val="00D20F48"/>
    <w:rsid w:val="00D21C00"/>
    <w:rsid w:val="00D25AE8"/>
    <w:rsid w:val="00D301CD"/>
    <w:rsid w:val="00D3247B"/>
    <w:rsid w:val="00D36949"/>
    <w:rsid w:val="00D37505"/>
    <w:rsid w:val="00D424FD"/>
    <w:rsid w:val="00D429E1"/>
    <w:rsid w:val="00D442A5"/>
    <w:rsid w:val="00D445DC"/>
    <w:rsid w:val="00D44ED7"/>
    <w:rsid w:val="00D46B38"/>
    <w:rsid w:val="00D474C1"/>
    <w:rsid w:val="00D5125D"/>
    <w:rsid w:val="00D512BD"/>
    <w:rsid w:val="00D515FE"/>
    <w:rsid w:val="00D56A04"/>
    <w:rsid w:val="00D56A89"/>
    <w:rsid w:val="00D60DA4"/>
    <w:rsid w:val="00D62534"/>
    <w:rsid w:val="00D63BB0"/>
    <w:rsid w:val="00D65866"/>
    <w:rsid w:val="00D66BCE"/>
    <w:rsid w:val="00D7046C"/>
    <w:rsid w:val="00D70834"/>
    <w:rsid w:val="00D72AB2"/>
    <w:rsid w:val="00D72CFE"/>
    <w:rsid w:val="00D76F5E"/>
    <w:rsid w:val="00D82CBF"/>
    <w:rsid w:val="00D82EC9"/>
    <w:rsid w:val="00D83613"/>
    <w:rsid w:val="00D86F61"/>
    <w:rsid w:val="00D9261F"/>
    <w:rsid w:val="00D93EC9"/>
    <w:rsid w:val="00D947F6"/>
    <w:rsid w:val="00D96C0C"/>
    <w:rsid w:val="00DA278F"/>
    <w:rsid w:val="00DA2E85"/>
    <w:rsid w:val="00DA3485"/>
    <w:rsid w:val="00DA36D4"/>
    <w:rsid w:val="00DA60B8"/>
    <w:rsid w:val="00DA6CF1"/>
    <w:rsid w:val="00DB3AD1"/>
    <w:rsid w:val="00DC3027"/>
    <w:rsid w:val="00DC3370"/>
    <w:rsid w:val="00DC36EA"/>
    <w:rsid w:val="00DC4123"/>
    <w:rsid w:val="00DC62FC"/>
    <w:rsid w:val="00DC7ECF"/>
    <w:rsid w:val="00DD0890"/>
    <w:rsid w:val="00DD1849"/>
    <w:rsid w:val="00DD34DE"/>
    <w:rsid w:val="00DD472C"/>
    <w:rsid w:val="00DD66A8"/>
    <w:rsid w:val="00DE0068"/>
    <w:rsid w:val="00DE1A29"/>
    <w:rsid w:val="00DE37AB"/>
    <w:rsid w:val="00DE569C"/>
    <w:rsid w:val="00DF10A8"/>
    <w:rsid w:val="00DF248A"/>
    <w:rsid w:val="00DF3E0E"/>
    <w:rsid w:val="00DF5098"/>
    <w:rsid w:val="00DF531C"/>
    <w:rsid w:val="00E00700"/>
    <w:rsid w:val="00E01FE6"/>
    <w:rsid w:val="00E021A4"/>
    <w:rsid w:val="00E037D2"/>
    <w:rsid w:val="00E05BA3"/>
    <w:rsid w:val="00E05D3D"/>
    <w:rsid w:val="00E10C2C"/>
    <w:rsid w:val="00E234A9"/>
    <w:rsid w:val="00E23600"/>
    <w:rsid w:val="00E25005"/>
    <w:rsid w:val="00E2714D"/>
    <w:rsid w:val="00E27493"/>
    <w:rsid w:val="00E30733"/>
    <w:rsid w:val="00E30AC2"/>
    <w:rsid w:val="00E337C8"/>
    <w:rsid w:val="00E344DA"/>
    <w:rsid w:val="00E358BA"/>
    <w:rsid w:val="00E35E53"/>
    <w:rsid w:val="00E35EE1"/>
    <w:rsid w:val="00E36EA9"/>
    <w:rsid w:val="00E370D7"/>
    <w:rsid w:val="00E37DB8"/>
    <w:rsid w:val="00E41E0E"/>
    <w:rsid w:val="00E42224"/>
    <w:rsid w:val="00E42249"/>
    <w:rsid w:val="00E4283E"/>
    <w:rsid w:val="00E460FB"/>
    <w:rsid w:val="00E461D2"/>
    <w:rsid w:val="00E5639D"/>
    <w:rsid w:val="00E61111"/>
    <w:rsid w:val="00E61646"/>
    <w:rsid w:val="00E62C6F"/>
    <w:rsid w:val="00E64325"/>
    <w:rsid w:val="00E67787"/>
    <w:rsid w:val="00E70D0D"/>
    <w:rsid w:val="00E73DAA"/>
    <w:rsid w:val="00E74262"/>
    <w:rsid w:val="00E742F9"/>
    <w:rsid w:val="00E774C6"/>
    <w:rsid w:val="00E80D5E"/>
    <w:rsid w:val="00E82107"/>
    <w:rsid w:val="00E83AB9"/>
    <w:rsid w:val="00E860FB"/>
    <w:rsid w:val="00E87563"/>
    <w:rsid w:val="00E907B4"/>
    <w:rsid w:val="00E9118F"/>
    <w:rsid w:val="00E9144B"/>
    <w:rsid w:val="00E92350"/>
    <w:rsid w:val="00E935A8"/>
    <w:rsid w:val="00EA06BB"/>
    <w:rsid w:val="00EA0754"/>
    <w:rsid w:val="00EA0968"/>
    <w:rsid w:val="00EA1F3F"/>
    <w:rsid w:val="00EA2685"/>
    <w:rsid w:val="00EA4F44"/>
    <w:rsid w:val="00EA50E9"/>
    <w:rsid w:val="00EA6C5B"/>
    <w:rsid w:val="00EB4150"/>
    <w:rsid w:val="00EB50F0"/>
    <w:rsid w:val="00EB5D4E"/>
    <w:rsid w:val="00EB69CF"/>
    <w:rsid w:val="00EC037F"/>
    <w:rsid w:val="00EC21A3"/>
    <w:rsid w:val="00EC5AF7"/>
    <w:rsid w:val="00EC6DFD"/>
    <w:rsid w:val="00ED0C79"/>
    <w:rsid w:val="00ED0D4B"/>
    <w:rsid w:val="00ED17B9"/>
    <w:rsid w:val="00ED5AE2"/>
    <w:rsid w:val="00ED6B56"/>
    <w:rsid w:val="00ED7C24"/>
    <w:rsid w:val="00EE26C5"/>
    <w:rsid w:val="00EE3D54"/>
    <w:rsid w:val="00EE3E29"/>
    <w:rsid w:val="00EE3F2F"/>
    <w:rsid w:val="00EE6AFE"/>
    <w:rsid w:val="00EE78AA"/>
    <w:rsid w:val="00EF1D7D"/>
    <w:rsid w:val="00EF2F69"/>
    <w:rsid w:val="00EF3C48"/>
    <w:rsid w:val="00F00060"/>
    <w:rsid w:val="00F00701"/>
    <w:rsid w:val="00F012F3"/>
    <w:rsid w:val="00F01BDA"/>
    <w:rsid w:val="00F05634"/>
    <w:rsid w:val="00F0649D"/>
    <w:rsid w:val="00F0682F"/>
    <w:rsid w:val="00F105DF"/>
    <w:rsid w:val="00F11380"/>
    <w:rsid w:val="00F1227B"/>
    <w:rsid w:val="00F12619"/>
    <w:rsid w:val="00F139EC"/>
    <w:rsid w:val="00F14274"/>
    <w:rsid w:val="00F1434D"/>
    <w:rsid w:val="00F1644E"/>
    <w:rsid w:val="00F16C7B"/>
    <w:rsid w:val="00F17F98"/>
    <w:rsid w:val="00F2266D"/>
    <w:rsid w:val="00F2400A"/>
    <w:rsid w:val="00F27B3B"/>
    <w:rsid w:val="00F31DAF"/>
    <w:rsid w:val="00F32723"/>
    <w:rsid w:val="00F32A7C"/>
    <w:rsid w:val="00F34CA0"/>
    <w:rsid w:val="00F36472"/>
    <w:rsid w:val="00F42D2B"/>
    <w:rsid w:val="00F4513F"/>
    <w:rsid w:val="00F46EF9"/>
    <w:rsid w:val="00F471B3"/>
    <w:rsid w:val="00F5006E"/>
    <w:rsid w:val="00F56D33"/>
    <w:rsid w:val="00F57D04"/>
    <w:rsid w:val="00F60746"/>
    <w:rsid w:val="00F61609"/>
    <w:rsid w:val="00F6180C"/>
    <w:rsid w:val="00F61DD2"/>
    <w:rsid w:val="00F6357F"/>
    <w:rsid w:val="00F638C0"/>
    <w:rsid w:val="00F639A8"/>
    <w:rsid w:val="00F63E96"/>
    <w:rsid w:val="00F64BD7"/>
    <w:rsid w:val="00F64D71"/>
    <w:rsid w:val="00F6506E"/>
    <w:rsid w:val="00F6532C"/>
    <w:rsid w:val="00F668D5"/>
    <w:rsid w:val="00F6755A"/>
    <w:rsid w:val="00F677E1"/>
    <w:rsid w:val="00F737D0"/>
    <w:rsid w:val="00F73A2A"/>
    <w:rsid w:val="00F73DB1"/>
    <w:rsid w:val="00F84ED8"/>
    <w:rsid w:val="00F87B63"/>
    <w:rsid w:val="00F929A1"/>
    <w:rsid w:val="00F93A24"/>
    <w:rsid w:val="00F93E93"/>
    <w:rsid w:val="00F961C0"/>
    <w:rsid w:val="00FA0D8B"/>
    <w:rsid w:val="00FA102C"/>
    <w:rsid w:val="00FA24FF"/>
    <w:rsid w:val="00FA4B9B"/>
    <w:rsid w:val="00FA5C6B"/>
    <w:rsid w:val="00FB1423"/>
    <w:rsid w:val="00FB295C"/>
    <w:rsid w:val="00FB37F2"/>
    <w:rsid w:val="00FB5A97"/>
    <w:rsid w:val="00FC0853"/>
    <w:rsid w:val="00FC1553"/>
    <w:rsid w:val="00FC4270"/>
    <w:rsid w:val="00FC48EC"/>
    <w:rsid w:val="00FD7F69"/>
    <w:rsid w:val="00FE01FC"/>
    <w:rsid w:val="00FE0ABE"/>
    <w:rsid w:val="00FE2F06"/>
    <w:rsid w:val="00FE4699"/>
    <w:rsid w:val="00FF3CE3"/>
    <w:rsid w:val="00FF7437"/>
    <w:rsid w:val="00FF7C5C"/>
    <w:rsid w:val="00FF7D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375"/>
    <w:rPr>
      <w:rFonts w:ascii="Arial" w:hAnsi="Arial"/>
    </w:rPr>
  </w:style>
  <w:style w:type="paragraph" w:styleId="Heading1">
    <w:name w:val="heading 1"/>
    <w:basedOn w:val="Normal"/>
    <w:next w:val="Normal"/>
    <w:qFormat/>
    <w:rsid w:val="00E234A9"/>
    <w:pPr>
      <w:keepNext/>
      <w:numPr>
        <w:numId w:val="1"/>
      </w:numPr>
      <w:spacing w:after="60"/>
      <w:outlineLvl w:val="0"/>
    </w:pPr>
    <w:rPr>
      <w:rFonts w:cs="Arial"/>
      <w:b/>
      <w:bCs/>
      <w:kern w:val="32"/>
      <w:sz w:val="32"/>
      <w:szCs w:val="32"/>
    </w:rPr>
  </w:style>
  <w:style w:type="paragraph" w:styleId="Heading2">
    <w:name w:val="heading 2"/>
    <w:basedOn w:val="Normal"/>
    <w:next w:val="Normal"/>
    <w:qFormat/>
    <w:rsid w:val="00E234A9"/>
    <w:pPr>
      <w:keepNext/>
      <w:numPr>
        <w:ilvl w:val="1"/>
        <w:numId w:val="1"/>
      </w:numPr>
      <w:spacing w:before="240" w:after="60"/>
      <w:outlineLvl w:val="1"/>
    </w:pPr>
    <w:rPr>
      <w:rFonts w:cs="Arial"/>
      <w:b/>
      <w:bCs/>
      <w:iCs/>
      <w:sz w:val="24"/>
    </w:rPr>
  </w:style>
  <w:style w:type="paragraph" w:styleId="Heading3">
    <w:name w:val="heading 3"/>
    <w:aliases w:val="Heading 3 Char"/>
    <w:basedOn w:val="Normal"/>
    <w:next w:val="Normal"/>
    <w:qFormat/>
    <w:rsid w:val="00E234A9"/>
    <w:pPr>
      <w:keepNext/>
      <w:numPr>
        <w:ilvl w:val="2"/>
        <w:numId w:val="1"/>
      </w:numPr>
      <w:spacing w:before="240" w:after="60"/>
      <w:outlineLvl w:val="2"/>
    </w:pPr>
    <w:rPr>
      <w:rFonts w:cs="Arial"/>
      <w:b/>
      <w:bCs/>
      <w:sz w:val="22"/>
      <w:szCs w:val="26"/>
    </w:rPr>
  </w:style>
  <w:style w:type="paragraph" w:styleId="Heading4">
    <w:name w:val="heading 4"/>
    <w:basedOn w:val="Normal"/>
    <w:next w:val="Normal"/>
    <w:qFormat/>
    <w:rsid w:val="00E234A9"/>
    <w:pPr>
      <w:keepNext/>
      <w:numPr>
        <w:ilvl w:val="3"/>
        <w:numId w:val="1"/>
      </w:numPr>
      <w:spacing w:before="240" w:after="60"/>
      <w:outlineLvl w:val="3"/>
    </w:pPr>
    <w:rPr>
      <w:b/>
      <w:bCs/>
      <w:sz w:val="28"/>
      <w:szCs w:val="28"/>
    </w:rPr>
  </w:style>
  <w:style w:type="paragraph" w:styleId="Heading5">
    <w:name w:val="heading 5"/>
    <w:basedOn w:val="Normal"/>
    <w:next w:val="Normal"/>
    <w:qFormat/>
    <w:rsid w:val="00E234A9"/>
    <w:pPr>
      <w:numPr>
        <w:ilvl w:val="4"/>
        <w:numId w:val="1"/>
      </w:numPr>
      <w:spacing w:before="240" w:after="60"/>
      <w:outlineLvl w:val="4"/>
    </w:pPr>
    <w:rPr>
      <w:b/>
      <w:bCs/>
      <w:i/>
      <w:iCs/>
      <w:sz w:val="26"/>
      <w:szCs w:val="26"/>
    </w:rPr>
  </w:style>
  <w:style w:type="paragraph" w:styleId="Heading6">
    <w:name w:val="heading 6"/>
    <w:basedOn w:val="Normal"/>
    <w:next w:val="Normal"/>
    <w:qFormat/>
    <w:rsid w:val="00E234A9"/>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E234A9"/>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E234A9"/>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E234A9"/>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FE2F06"/>
    <w:pPr>
      <w:tabs>
        <w:tab w:val="left" w:pos="400"/>
        <w:tab w:val="right" w:leader="dot" w:pos="8630"/>
      </w:tabs>
      <w:spacing w:before="240"/>
    </w:pPr>
    <w:rPr>
      <w:rFonts w:cs="Arial"/>
      <w:b/>
      <w:bCs/>
      <w:caps/>
      <w:szCs w:val="24"/>
    </w:rPr>
  </w:style>
  <w:style w:type="paragraph" w:styleId="TOC2">
    <w:name w:val="toc 2"/>
    <w:basedOn w:val="Normal"/>
    <w:next w:val="Normal"/>
    <w:autoRedefine/>
    <w:semiHidden/>
    <w:rsid w:val="00911808"/>
    <w:pPr>
      <w:tabs>
        <w:tab w:val="right" w:pos="605"/>
        <w:tab w:val="right" w:leader="dot" w:pos="8630"/>
      </w:tabs>
      <w:spacing w:before="240"/>
      <w:ind w:left="1138" w:hanging="720"/>
      <w:jc w:val="right"/>
    </w:pPr>
    <w:rPr>
      <w:bCs/>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rsid w:val="00E234A9"/>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rsid w:val="00E234A9"/>
    <w:pPr>
      <w:ind w:left="800"/>
    </w:pPr>
    <w:rPr>
      <w:rFonts w:ascii="Times New Roman" w:hAnsi="Times New Roman"/>
    </w:rPr>
  </w:style>
  <w:style w:type="paragraph" w:styleId="TOC7">
    <w:name w:val="toc 7"/>
    <w:basedOn w:val="Normal"/>
    <w:next w:val="Normal"/>
    <w:autoRedefine/>
    <w:semiHidden/>
    <w:rsid w:val="00E234A9"/>
    <w:pPr>
      <w:ind w:left="1000"/>
    </w:pPr>
    <w:rPr>
      <w:rFonts w:ascii="Times New Roman" w:hAnsi="Times New Roman"/>
    </w:rPr>
  </w:style>
  <w:style w:type="paragraph" w:styleId="TOC8">
    <w:name w:val="toc 8"/>
    <w:basedOn w:val="Normal"/>
    <w:next w:val="Normal"/>
    <w:autoRedefine/>
    <w:semiHidden/>
    <w:rsid w:val="00E234A9"/>
    <w:pPr>
      <w:ind w:left="1200"/>
    </w:pPr>
    <w:rPr>
      <w:rFonts w:ascii="Times New Roman" w:hAnsi="Times New Roman"/>
    </w:rPr>
  </w:style>
  <w:style w:type="paragraph" w:styleId="TOC9">
    <w:name w:val="toc 9"/>
    <w:basedOn w:val="Normal"/>
    <w:next w:val="Normal"/>
    <w:autoRedefine/>
    <w:semiHidden/>
    <w:rsid w:val="00E234A9"/>
    <w:pPr>
      <w:ind w:left="1400"/>
    </w:pPr>
    <w:rPr>
      <w:rFonts w:ascii="Times New Roman" w:hAnsi="Times New Roman"/>
    </w:rPr>
  </w:style>
  <w:style w:type="character" w:styleId="Hyperlink">
    <w:name w:val="Hyperlink"/>
    <w:basedOn w:val="DefaultParagraphFont"/>
    <w:rsid w:val="00E234A9"/>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rsid w:val="00E234A9"/>
    <w:pPr>
      <w:spacing w:after="120" w:line="0" w:lineRule="atLeast"/>
      <w:ind w:left="360"/>
    </w:pPr>
    <w:rPr>
      <w:spacing w:val="-5"/>
    </w:rPr>
  </w:style>
  <w:style w:type="paragraph" w:customStyle="1" w:styleId="TableText">
    <w:name w:val="Table Text"/>
    <w:basedOn w:val="Normal"/>
    <w:rsid w:val="00E234A9"/>
    <w:pPr>
      <w:ind w:left="14"/>
    </w:pPr>
    <w:rPr>
      <w:spacing w:val="-5"/>
      <w:sz w:val="16"/>
    </w:rPr>
  </w:style>
  <w:style w:type="paragraph" w:customStyle="1" w:styleId="TableHeader">
    <w:name w:val="Table Header"/>
    <w:basedOn w:val="Normal"/>
    <w:rsid w:val="00E234A9"/>
    <w:pPr>
      <w:spacing w:before="60"/>
      <w:jc w:val="center"/>
    </w:pPr>
    <w:rPr>
      <w:b/>
      <w:spacing w:val="-5"/>
      <w:sz w:val="16"/>
    </w:rPr>
  </w:style>
  <w:style w:type="paragraph" w:styleId="Header">
    <w:name w:val="header"/>
    <w:basedOn w:val="Normal"/>
    <w:rsid w:val="00E234A9"/>
    <w:pPr>
      <w:tabs>
        <w:tab w:val="center" w:pos="4320"/>
        <w:tab w:val="right" w:pos="8640"/>
      </w:tabs>
    </w:pPr>
  </w:style>
  <w:style w:type="paragraph" w:styleId="Footer">
    <w:name w:val="footer"/>
    <w:basedOn w:val="Normal"/>
    <w:rsid w:val="00E234A9"/>
    <w:pPr>
      <w:tabs>
        <w:tab w:val="center" w:pos="4320"/>
        <w:tab w:val="right" w:pos="8640"/>
      </w:tabs>
    </w:pPr>
  </w:style>
  <w:style w:type="character" w:customStyle="1" w:styleId="Heading3CharChar">
    <w:name w:val="Heading 3 Char Char"/>
    <w:basedOn w:val="DefaultParagraphFont"/>
    <w:rsid w:val="00E234A9"/>
    <w:rPr>
      <w:rFonts w:ascii="Arial" w:hAnsi="Arial" w:cs="Arial"/>
      <w:b/>
      <w:bCs/>
      <w:noProof w:val="0"/>
      <w:sz w:val="22"/>
      <w:szCs w:val="26"/>
      <w:lang w:val="en-US" w:eastAsia="en-US" w:bidi="ar-SA"/>
    </w:rPr>
  </w:style>
  <w:style w:type="paragraph" w:customStyle="1" w:styleId="TableEntry">
    <w:name w:val="Table Entry"/>
    <w:basedOn w:val="Normal"/>
    <w:rsid w:val="00E234A9"/>
    <w:rPr>
      <w:sz w:val="18"/>
    </w:rPr>
  </w:style>
  <w:style w:type="paragraph" w:styleId="BodyText3">
    <w:name w:val="Body Text 3"/>
    <w:basedOn w:val="Normal"/>
    <w:rsid w:val="00E234A9"/>
    <w:pPr>
      <w:spacing w:after="120"/>
    </w:pPr>
    <w:rPr>
      <w:sz w:val="16"/>
      <w:szCs w:val="16"/>
    </w:rPr>
  </w:style>
  <w:style w:type="paragraph" w:customStyle="1" w:styleId="BracketedTemplateInstructions">
    <w:name w:val="Bracketed Template Instructions"/>
    <w:basedOn w:val="Normal"/>
    <w:rsid w:val="00E234A9"/>
    <w:rPr>
      <w:sz w:val="16"/>
    </w:rPr>
  </w:style>
  <w:style w:type="paragraph" w:customStyle="1" w:styleId="StyleHeading3Italic">
    <w:name w:val="Style Heading 3 + Italic"/>
    <w:basedOn w:val="Heading3"/>
    <w:rsid w:val="00E234A9"/>
    <w:rPr>
      <w:i/>
      <w:iCs/>
    </w:rPr>
  </w:style>
  <w:style w:type="character" w:customStyle="1" w:styleId="StyleHeading3ItalicChar">
    <w:name w:val="Style Heading 3 + Italic Char"/>
    <w:basedOn w:val="Heading3CharChar"/>
    <w:rsid w:val="00E234A9"/>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sid w:val="00E234A9"/>
    <w:rPr>
      <w:bCs/>
      <w:sz w:val="20"/>
    </w:rPr>
  </w:style>
  <w:style w:type="paragraph" w:customStyle="1" w:styleId="StyleBodyText8ptBoldAfter0pt">
    <w:name w:val="Style Body Text + 8 pt Bold After:  0 pt"/>
    <w:basedOn w:val="BodyText"/>
    <w:rsid w:val="00E234A9"/>
    <w:pPr>
      <w:spacing w:after="0"/>
      <w:ind w:left="0"/>
    </w:pPr>
    <w:rPr>
      <w:b/>
      <w:bCs/>
      <w:sz w:val="16"/>
    </w:rPr>
  </w:style>
  <w:style w:type="paragraph" w:customStyle="1" w:styleId="StyleBodyTextBoldCentered">
    <w:name w:val="Style Body Text + Bold Centered"/>
    <w:basedOn w:val="BodyText"/>
    <w:rsid w:val="00E234A9"/>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basedOn w:val="DefaultParagraphFont"/>
    <w:uiPriority w:val="22"/>
    <w:qFormat/>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basedOn w:val="DefaultParagraphFont"/>
    <w:qFormat/>
    <w:rsid w:val="00383E33"/>
    <w:rPr>
      <w:i/>
      <w:iCs/>
    </w:rPr>
  </w:style>
  <w:style w:type="paragraph" w:customStyle="1" w:styleId="DeliverableName">
    <w:name w:val="Deliverable Name"/>
    <w:rsid w:val="00DE569C"/>
    <w:pPr>
      <w:widowControl w:val="0"/>
    </w:pPr>
    <w:rPr>
      <w:rFonts w:ascii="Arial" w:hAnsi="Arial"/>
      <w:sz w:val="24"/>
    </w:rPr>
  </w:style>
  <w:style w:type="paragraph" w:styleId="Title">
    <w:name w:val="Title"/>
    <w:basedOn w:val="Normal"/>
    <w:qFormat/>
    <w:rsid w:val="00DE569C"/>
    <w:pPr>
      <w:jc w:val="center"/>
    </w:pPr>
    <w:rPr>
      <w:b/>
      <w:lang w:val="en-GB"/>
    </w:rPr>
  </w:style>
  <w:style w:type="character" w:styleId="FollowedHyperlink">
    <w:name w:val="FollowedHyperlink"/>
    <w:basedOn w:val="DefaultParagraphFont"/>
    <w:rsid w:val="00FA24FF"/>
    <w:rPr>
      <w:color w:val="800080"/>
      <w:u w:val="single"/>
    </w:rPr>
  </w:style>
  <w:style w:type="table" w:styleId="TableList7">
    <w:name w:val="Table List 7"/>
    <w:basedOn w:val="TableNormal"/>
    <w:rsid w:val="00F27B3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blInd w:w="0" w:type="dxa"/>
      <w:tblCellMar>
        <w:top w:w="0" w:type="dxa"/>
        <w:left w:w="108" w:type="dxa"/>
        <w:bottom w:w="0" w:type="dxa"/>
        <w:right w:w="108" w:type="dxa"/>
      </w:tblCellMar>
    </w:tblPr>
    <w:tcPr>
      <w:shd w:val="clear" w:color="auto" w:fill="FFFFCC"/>
    </w:tcPr>
  </w:style>
  <w:style w:type="paragraph" w:customStyle="1" w:styleId="DocumentTitle">
    <w:name w:val="Document Title"/>
    <w:rsid w:val="00330146"/>
    <w:rPr>
      <w:snapToGrid w:val="0"/>
      <w:sz w:val="24"/>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szCs w:val="24"/>
    </w:rPr>
  </w:style>
  <w:style w:type="table" w:styleId="TableWeb1">
    <w:name w:val="Table Web 1"/>
    <w:basedOn w:val="TableNormal"/>
    <w:rsid w:val="00F0070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2">
    <w:name w:val="Body Text 2"/>
    <w:basedOn w:val="Normal"/>
    <w:link w:val="BodyText2Char"/>
    <w:rsid w:val="00E742F9"/>
    <w:pPr>
      <w:spacing w:after="120" w:line="480" w:lineRule="auto"/>
    </w:pPr>
  </w:style>
  <w:style w:type="paragraph" w:styleId="Subtitle">
    <w:name w:val="Subtitle"/>
    <w:basedOn w:val="Normal"/>
    <w:qFormat/>
    <w:rsid w:val="00A95A63"/>
    <w:rPr>
      <w:rFonts w:ascii="Times New Roman" w:hAnsi="Times New Roman"/>
      <w:b/>
      <w:sz w:val="24"/>
    </w:rPr>
  </w:style>
  <w:style w:type="table" w:styleId="TableWeb2">
    <w:name w:val="Table Web 2"/>
    <w:basedOn w:val="TableNormal"/>
    <w:rsid w:val="00B87B3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3017EC"/>
    <w:pPr>
      <w:spacing w:before="100" w:beforeAutospacing="1" w:after="100" w:afterAutospacing="1"/>
    </w:pPr>
    <w:rPr>
      <w:rFonts w:ascii="Arial Unicode MS" w:eastAsia="Arial Unicode MS" w:hAnsi="Arial Unicode MS" w:cs="Arial Unicode MS"/>
      <w:sz w:val="24"/>
      <w:szCs w:val="24"/>
    </w:rPr>
  </w:style>
  <w:style w:type="paragraph" w:customStyle="1" w:styleId="Body">
    <w:name w:val="Body"/>
    <w:basedOn w:val="Normal"/>
    <w:rsid w:val="00A84A06"/>
    <w:pPr>
      <w:autoSpaceDE w:val="0"/>
      <w:autoSpaceDN w:val="0"/>
    </w:pPr>
    <w:rPr>
      <w:rFonts w:ascii="Times New Roman" w:hAnsi="Times New Roman"/>
      <w:color w:val="000000"/>
      <w:szCs w:val="24"/>
    </w:rPr>
  </w:style>
  <w:style w:type="paragraph" w:customStyle="1" w:styleId="Indents">
    <w:name w:val="Indents"/>
    <w:basedOn w:val="Body"/>
    <w:rsid w:val="00A84A06"/>
    <w:pPr>
      <w:ind w:left="360" w:hanging="360"/>
    </w:pPr>
  </w:style>
  <w:style w:type="character" w:styleId="CommentReference">
    <w:name w:val="annotation reference"/>
    <w:basedOn w:val="DefaultParagraphFont"/>
    <w:semiHidden/>
    <w:rsid w:val="000441C1"/>
    <w:rPr>
      <w:sz w:val="16"/>
      <w:szCs w:val="16"/>
    </w:rPr>
  </w:style>
  <w:style w:type="paragraph" w:styleId="CommentText">
    <w:name w:val="annotation text"/>
    <w:basedOn w:val="Normal"/>
    <w:semiHidden/>
    <w:rsid w:val="000441C1"/>
  </w:style>
  <w:style w:type="paragraph" w:styleId="CommentSubject">
    <w:name w:val="annotation subject"/>
    <w:basedOn w:val="CommentText"/>
    <w:next w:val="CommentText"/>
    <w:semiHidden/>
    <w:rsid w:val="000441C1"/>
    <w:rPr>
      <w:b/>
      <w:bCs/>
    </w:rPr>
  </w:style>
  <w:style w:type="paragraph" w:styleId="ListParagraph">
    <w:name w:val="List Paragraph"/>
    <w:basedOn w:val="Normal"/>
    <w:uiPriority w:val="34"/>
    <w:qFormat/>
    <w:rsid w:val="00CD07EE"/>
    <w:pPr>
      <w:spacing w:after="200" w:line="276" w:lineRule="auto"/>
      <w:ind w:left="720"/>
      <w:contextualSpacing/>
    </w:pPr>
    <w:rPr>
      <w:rFonts w:ascii="Calibri" w:eastAsia="Calibri" w:hAnsi="Calibri"/>
      <w:sz w:val="22"/>
      <w:szCs w:val="22"/>
    </w:rPr>
  </w:style>
  <w:style w:type="character" w:customStyle="1" w:styleId="UnresolvedMention">
    <w:name w:val="Unresolved Mention"/>
    <w:basedOn w:val="DefaultParagraphFont"/>
    <w:uiPriority w:val="99"/>
    <w:semiHidden/>
    <w:unhideWhenUsed/>
    <w:rsid w:val="00C72D59"/>
    <w:rPr>
      <w:color w:val="808080"/>
      <w:shd w:val="clear" w:color="auto" w:fill="E6E6E6"/>
    </w:rPr>
  </w:style>
  <w:style w:type="paragraph" w:customStyle="1" w:styleId="psection-1">
    <w:name w:val="psection-1"/>
    <w:basedOn w:val="Normal"/>
    <w:rsid w:val="00414D76"/>
    <w:pPr>
      <w:spacing w:before="100" w:beforeAutospacing="1" w:after="100" w:afterAutospacing="1"/>
    </w:pPr>
    <w:rPr>
      <w:rFonts w:ascii="Times New Roman" w:hAnsi="Times New Roman"/>
      <w:sz w:val="24"/>
      <w:szCs w:val="24"/>
    </w:rPr>
  </w:style>
  <w:style w:type="paragraph" w:customStyle="1" w:styleId="psection-2">
    <w:name w:val="psection-2"/>
    <w:basedOn w:val="Normal"/>
    <w:rsid w:val="00414D76"/>
    <w:pPr>
      <w:spacing w:before="100" w:beforeAutospacing="1" w:after="100" w:afterAutospacing="1"/>
    </w:pPr>
    <w:rPr>
      <w:rFonts w:ascii="Times New Roman" w:hAnsi="Times New Roman"/>
      <w:sz w:val="24"/>
      <w:szCs w:val="24"/>
    </w:rPr>
  </w:style>
  <w:style w:type="character" w:customStyle="1" w:styleId="enumxml">
    <w:name w:val="enumxml"/>
    <w:basedOn w:val="DefaultParagraphFont"/>
    <w:rsid w:val="00414D76"/>
  </w:style>
  <w:style w:type="character" w:customStyle="1" w:styleId="BodyText2Char">
    <w:name w:val="Body Text 2 Char"/>
    <w:basedOn w:val="DefaultParagraphFont"/>
    <w:link w:val="BodyText2"/>
    <w:rsid w:val="002906B7"/>
    <w:rPr>
      <w:rFonts w:ascii="Arial" w:hAnsi="Arial"/>
    </w:rPr>
  </w:style>
</w:styles>
</file>

<file path=word/webSettings.xml><?xml version="1.0" encoding="utf-8"?>
<w:webSettings xmlns:r="http://schemas.openxmlformats.org/officeDocument/2006/relationships" xmlns:w="http://schemas.openxmlformats.org/wordprocessingml/2006/main">
  <w:divs>
    <w:div w:id="417335231">
      <w:bodyDiv w:val="1"/>
      <w:marLeft w:val="0"/>
      <w:marRight w:val="0"/>
      <w:marTop w:val="0"/>
      <w:marBottom w:val="0"/>
      <w:divBdr>
        <w:top w:val="none" w:sz="0" w:space="0" w:color="auto"/>
        <w:left w:val="none" w:sz="0" w:space="0" w:color="auto"/>
        <w:bottom w:val="none" w:sz="0" w:space="0" w:color="auto"/>
        <w:right w:val="none" w:sz="0" w:space="0" w:color="auto"/>
      </w:divBdr>
    </w:div>
    <w:div w:id="1281113128">
      <w:bodyDiv w:val="1"/>
      <w:marLeft w:val="0"/>
      <w:marRight w:val="0"/>
      <w:marTop w:val="0"/>
      <w:marBottom w:val="0"/>
      <w:divBdr>
        <w:top w:val="none" w:sz="0" w:space="0" w:color="auto"/>
        <w:left w:val="none" w:sz="0" w:space="0" w:color="auto"/>
        <w:bottom w:val="none" w:sz="0" w:space="0" w:color="auto"/>
        <w:right w:val="none" w:sz="0" w:space="0" w:color="auto"/>
      </w:divBdr>
      <w:divsChild>
        <w:div w:id="894467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5367523">
      <w:bodyDiv w:val="1"/>
      <w:marLeft w:val="0"/>
      <w:marRight w:val="0"/>
      <w:marTop w:val="0"/>
      <w:marBottom w:val="375"/>
      <w:divBdr>
        <w:top w:val="none" w:sz="0" w:space="0" w:color="auto"/>
        <w:left w:val="none" w:sz="0" w:space="0" w:color="auto"/>
        <w:bottom w:val="none" w:sz="0" w:space="0" w:color="auto"/>
        <w:right w:val="none" w:sz="0" w:space="0" w:color="auto"/>
      </w:divBdr>
      <w:divsChild>
        <w:div w:id="114445486">
          <w:marLeft w:val="0"/>
          <w:marRight w:val="0"/>
          <w:marTop w:val="0"/>
          <w:marBottom w:val="0"/>
          <w:divBdr>
            <w:top w:val="none" w:sz="0" w:space="0" w:color="auto"/>
            <w:left w:val="none" w:sz="0" w:space="0" w:color="auto"/>
            <w:bottom w:val="none" w:sz="0" w:space="0" w:color="auto"/>
            <w:right w:val="none" w:sz="0" w:space="0" w:color="auto"/>
          </w:divBdr>
        </w:div>
        <w:div w:id="122971272">
          <w:marLeft w:val="0"/>
          <w:marRight w:val="0"/>
          <w:marTop w:val="0"/>
          <w:marBottom w:val="0"/>
          <w:divBdr>
            <w:top w:val="none" w:sz="0" w:space="0" w:color="auto"/>
            <w:left w:val="none" w:sz="0" w:space="0" w:color="auto"/>
            <w:bottom w:val="none" w:sz="0" w:space="0" w:color="auto"/>
            <w:right w:val="none" w:sz="0" w:space="0" w:color="auto"/>
          </w:divBdr>
        </w:div>
        <w:div w:id="126242783">
          <w:marLeft w:val="0"/>
          <w:marRight w:val="0"/>
          <w:marTop w:val="0"/>
          <w:marBottom w:val="0"/>
          <w:divBdr>
            <w:top w:val="none" w:sz="0" w:space="0" w:color="auto"/>
            <w:left w:val="none" w:sz="0" w:space="0" w:color="auto"/>
            <w:bottom w:val="none" w:sz="0" w:space="0" w:color="auto"/>
            <w:right w:val="none" w:sz="0" w:space="0" w:color="auto"/>
          </w:divBdr>
        </w:div>
        <w:div w:id="221839837">
          <w:marLeft w:val="0"/>
          <w:marRight w:val="0"/>
          <w:marTop w:val="0"/>
          <w:marBottom w:val="0"/>
          <w:divBdr>
            <w:top w:val="none" w:sz="0" w:space="0" w:color="auto"/>
            <w:left w:val="none" w:sz="0" w:space="0" w:color="auto"/>
            <w:bottom w:val="none" w:sz="0" w:space="0" w:color="auto"/>
            <w:right w:val="none" w:sz="0" w:space="0" w:color="auto"/>
          </w:divBdr>
        </w:div>
        <w:div w:id="469983252">
          <w:marLeft w:val="0"/>
          <w:marRight w:val="0"/>
          <w:marTop w:val="0"/>
          <w:marBottom w:val="0"/>
          <w:divBdr>
            <w:top w:val="none" w:sz="0" w:space="0" w:color="auto"/>
            <w:left w:val="none" w:sz="0" w:space="0" w:color="auto"/>
            <w:bottom w:val="none" w:sz="0" w:space="0" w:color="auto"/>
            <w:right w:val="none" w:sz="0" w:space="0" w:color="auto"/>
          </w:divBdr>
        </w:div>
        <w:div w:id="543370459">
          <w:marLeft w:val="0"/>
          <w:marRight w:val="0"/>
          <w:marTop w:val="0"/>
          <w:marBottom w:val="0"/>
          <w:divBdr>
            <w:top w:val="none" w:sz="0" w:space="0" w:color="auto"/>
            <w:left w:val="none" w:sz="0" w:space="0" w:color="auto"/>
            <w:bottom w:val="none" w:sz="0" w:space="0" w:color="auto"/>
            <w:right w:val="none" w:sz="0" w:space="0" w:color="auto"/>
          </w:divBdr>
        </w:div>
        <w:div w:id="819737014">
          <w:marLeft w:val="0"/>
          <w:marRight w:val="0"/>
          <w:marTop w:val="0"/>
          <w:marBottom w:val="0"/>
          <w:divBdr>
            <w:top w:val="none" w:sz="0" w:space="0" w:color="auto"/>
            <w:left w:val="none" w:sz="0" w:space="0" w:color="auto"/>
            <w:bottom w:val="none" w:sz="0" w:space="0" w:color="auto"/>
            <w:right w:val="none" w:sz="0" w:space="0" w:color="auto"/>
          </w:divBdr>
        </w:div>
        <w:div w:id="901673928">
          <w:marLeft w:val="0"/>
          <w:marRight w:val="0"/>
          <w:marTop w:val="0"/>
          <w:marBottom w:val="0"/>
          <w:divBdr>
            <w:top w:val="none" w:sz="0" w:space="0" w:color="auto"/>
            <w:left w:val="none" w:sz="0" w:space="0" w:color="auto"/>
            <w:bottom w:val="none" w:sz="0" w:space="0" w:color="auto"/>
            <w:right w:val="none" w:sz="0" w:space="0" w:color="auto"/>
          </w:divBdr>
        </w:div>
        <w:div w:id="986326938">
          <w:marLeft w:val="0"/>
          <w:marRight w:val="0"/>
          <w:marTop w:val="0"/>
          <w:marBottom w:val="0"/>
          <w:divBdr>
            <w:top w:val="none" w:sz="0" w:space="0" w:color="auto"/>
            <w:left w:val="none" w:sz="0" w:space="0" w:color="auto"/>
            <w:bottom w:val="none" w:sz="0" w:space="0" w:color="auto"/>
            <w:right w:val="none" w:sz="0" w:space="0" w:color="auto"/>
          </w:divBdr>
        </w:div>
        <w:div w:id="1207336445">
          <w:marLeft w:val="0"/>
          <w:marRight w:val="0"/>
          <w:marTop w:val="0"/>
          <w:marBottom w:val="0"/>
          <w:divBdr>
            <w:top w:val="none" w:sz="0" w:space="0" w:color="auto"/>
            <w:left w:val="none" w:sz="0" w:space="0" w:color="auto"/>
            <w:bottom w:val="none" w:sz="0" w:space="0" w:color="auto"/>
            <w:right w:val="none" w:sz="0" w:space="0" w:color="auto"/>
          </w:divBdr>
        </w:div>
        <w:div w:id="1270241945">
          <w:marLeft w:val="0"/>
          <w:marRight w:val="0"/>
          <w:marTop w:val="0"/>
          <w:marBottom w:val="0"/>
          <w:divBdr>
            <w:top w:val="none" w:sz="0" w:space="0" w:color="auto"/>
            <w:left w:val="none" w:sz="0" w:space="0" w:color="auto"/>
            <w:bottom w:val="none" w:sz="0" w:space="0" w:color="auto"/>
            <w:right w:val="none" w:sz="0" w:space="0" w:color="auto"/>
          </w:divBdr>
        </w:div>
        <w:div w:id="1354720025">
          <w:marLeft w:val="0"/>
          <w:marRight w:val="0"/>
          <w:marTop w:val="0"/>
          <w:marBottom w:val="0"/>
          <w:divBdr>
            <w:top w:val="none" w:sz="0" w:space="0" w:color="auto"/>
            <w:left w:val="none" w:sz="0" w:space="0" w:color="auto"/>
            <w:bottom w:val="none" w:sz="0" w:space="0" w:color="auto"/>
            <w:right w:val="none" w:sz="0" w:space="0" w:color="auto"/>
          </w:divBdr>
        </w:div>
        <w:div w:id="1383673564">
          <w:marLeft w:val="0"/>
          <w:marRight w:val="0"/>
          <w:marTop w:val="0"/>
          <w:marBottom w:val="0"/>
          <w:divBdr>
            <w:top w:val="none" w:sz="0" w:space="0" w:color="auto"/>
            <w:left w:val="none" w:sz="0" w:space="0" w:color="auto"/>
            <w:bottom w:val="none" w:sz="0" w:space="0" w:color="auto"/>
            <w:right w:val="none" w:sz="0" w:space="0" w:color="auto"/>
          </w:divBdr>
        </w:div>
        <w:div w:id="1411931375">
          <w:marLeft w:val="0"/>
          <w:marRight w:val="0"/>
          <w:marTop w:val="0"/>
          <w:marBottom w:val="0"/>
          <w:divBdr>
            <w:top w:val="none" w:sz="0" w:space="0" w:color="auto"/>
            <w:left w:val="none" w:sz="0" w:space="0" w:color="auto"/>
            <w:bottom w:val="none" w:sz="0" w:space="0" w:color="auto"/>
            <w:right w:val="none" w:sz="0" w:space="0" w:color="auto"/>
          </w:divBdr>
        </w:div>
        <w:div w:id="1483159716">
          <w:marLeft w:val="0"/>
          <w:marRight w:val="0"/>
          <w:marTop w:val="0"/>
          <w:marBottom w:val="0"/>
          <w:divBdr>
            <w:top w:val="none" w:sz="0" w:space="0" w:color="auto"/>
            <w:left w:val="none" w:sz="0" w:space="0" w:color="auto"/>
            <w:bottom w:val="none" w:sz="0" w:space="0" w:color="auto"/>
            <w:right w:val="none" w:sz="0" w:space="0" w:color="auto"/>
          </w:divBdr>
        </w:div>
        <w:div w:id="1795515163">
          <w:marLeft w:val="0"/>
          <w:marRight w:val="0"/>
          <w:marTop w:val="0"/>
          <w:marBottom w:val="0"/>
          <w:divBdr>
            <w:top w:val="none" w:sz="0" w:space="0" w:color="auto"/>
            <w:left w:val="none" w:sz="0" w:space="0" w:color="auto"/>
            <w:bottom w:val="none" w:sz="0" w:space="0" w:color="auto"/>
            <w:right w:val="none" w:sz="0" w:space="0" w:color="auto"/>
          </w:divBdr>
        </w:div>
        <w:div w:id="1893271352">
          <w:marLeft w:val="0"/>
          <w:marRight w:val="0"/>
          <w:marTop w:val="0"/>
          <w:marBottom w:val="0"/>
          <w:divBdr>
            <w:top w:val="none" w:sz="0" w:space="0" w:color="auto"/>
            <w:left w:val="none" w:sz="0" w:space="0" w:color="auto"/>
            <w:bottom w:val="none" w:sz="0" w:space="0" w:color="auto"/>
            <w:right w:val="none" w:sz="0" w:space="0" w:color="auto"/>
          </w:divBdr>
        </w:div>
        <w:div w:id="1924561335">
          <w:marLeft w:val="0"/>
          <w:marRight w:val="0"/>
          <w:marTop w:val="0"/>
          <w:marBottom w:val="0"/>
          <w:divBdr>
            <w:top w:val="none" w:sz="0" w:space="0" w:color="auto"/>
            <w:left w:val="none" w:sz="0" w:space="0" w:color="auto"/>
            <w:bottom w:val="none" w:sz="0" w:space="0" w:color="auto"/>
            <w:right w:val="none" w:sz="0" w:space="0" w:color="auto"/>
          </w:divBdr>
        </w:div>
        <w:div w:id="1992320434">
          <w:marLeft w:val="0"/>
          <w:marRight w:val="0"/>
          <w:marTop w:val="0"/>
          <w:marBottom w:val="0"/>
          <w:divBdr>
            <w:top w:val="none" w:sz="0" w:space="0" w:color="auto"/>
            <w:left w:val="none" w:sz="0" w:space="0" w:color="auto"/>
            <w:bottom w:val="none" w:sz="0" w:space="0" w:color="auto"/>
            <w:right w:val="none" w:sz="0" w:space="0" w:color="auto"/>
          </w:divBdr>
        </w:div>
        <w:div w:id="2064020628">
          <w:marLeft w:val="0"/>
          <w:marRight w:val="0"/>
          <w:marTop w:val="0"/>
          <w:marBottom w:val="0"/>
          <w:divBdr>
            <w:top w:val="none" w:sz="0" w:space="0" w:color="auto"/>
            <w:left w:val="none" w:sz="0" w:space="0" w:color="auto"/>
            <w:bottom w:val="none" w:sz="0" w:space="0" w:color="auto"/>
            <w:right w:val="none" w:sz="0" w:space="0" w:color="auto"/>
          </w:divBdr>
        </w:div>
      </w:divsChild>
    </w:div>
    <w:div w:id="1851990890">
      <w:bodyDiv w:val="1"/>
      <w:marLeft w:val="0"/>
      <w:marRight w:val="0"/>
      <w:marTop w:val="0"/>
      <w:marBottom w:val="0"/>
      <w:divBdr>
        <w:top w:val="none" w:sz="0" w:space="0" w:color="auto"/>
        <w:left w:val="none" w:sz="0" w:space="0" w:color="auto"/>
        <w:bottom w:val="none" w:sz="0" w:space="0" w:color="auto"/>
        <w:right w:val="none" w:sz="0" w:space="0" w:color="auto"/>
      </w:divBdr>
      <w:divsChild>
        <w:div w:id="1792746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590650">
      <w:bodyDiv w:val="1"/>
      <w:marLeft w:val="0"/>
      <w:marRight w:val="0"/>
      <w:marTop w:val="0"/>
      <w:marBottom w:val="0"/>
      <w:divBdr>
        <w:top w:val="none" w:sz="0" w:space="0" w:color="auto"/>
        <w:left w:val="none" w:sz="0" w:space="0" w:color="auto"/>
        <w:bottom w:val="none" w:sz="0" w:space="0" w:color="auto"/>
        <w:right w:val="none" w:sz="0" w:space="0" w:color="auto"/>
      </w:divBdr>
    </w:div>
    <w:div w:id="209180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www.law.cornell.edu/definitions/index.php?width=840&amp;height=800&amp;iframe=true&amp;def_id=12370ccc2c5266773cc6b00f2e6590c6&amp;term_occur=1&amp;term_src=Title:49:Subtitle:B:Chapter:III:Subchapter:B:Part:391:Subpart:B:391.11" TargetMode="External"/><Relationship Id="rId26" Type="http://schemas.openxmlformats.org/officeDocument/2006/relationships/hyperlink" Target="https://www.law.cornell.edu/cfr/text/49/subpart-G" TargetMode="External"/><Relationship Id="rId39" Type="http://schemas.openxmlformats.org/officeDocument/2006/relationships/hyperlink" Target="https://www.law.cornell.edu/cfr/text/49/391.15" TargetMode="External"/><Relationship Id="rId3" Type="http://schemas.openxmlformats.org/officeDocument/2006/relationships/styles" Target="styles.xml"/><Relationship Id="rId21" Type="http://schemas.openxmlformats.org/officeDocument/2006/relationships/hyperlink" Target="https://www.law.cornell.edu/definitions/index.php?width=840&amp;height=800&amp;iframe=true&amp;def_id=b52be0fd349690e1877f55382d48d88b&amp;term_occur=1&amp;term_src=Title:49:Subtitle:B:Chapter:III:Subchapter:B:Part:391:Subpart:B:391.11" TargetMode="External"/><Relationship Id="rId34" Type="http://schemas.openxmlformats.org/officeDocument/2006/relationships/hyperlink" Target="https://www.law.cornell.edu/definitions/index.php?width=840&amp;height=800&amp;iframe=true&amp;def_id=8973964a827a760af23384dc3074ec77&amp;term_occur=1&amp;term_src=Title:49:Subtitle:B:Chapter:III:Subchapter:B:Part:391:Subpart:B:391.11" TargetMode="External"/><Relationship Id="rId42" Type="http://schemas.openxmlformats.org/officeDocument/2006/relationships/hyperlink" Target="https://www.law.cornell.edu/definitions/index.php?width=840&amp;height=800&amp;iframe=true&amp;def_id=b52be0fd349690e1877f55382d48d88b&amp;term_occur=3&amp;term_src=Title:49:Subtitle:B:Chapter:III:Subchapter:B:Part:391:Subpart:B:391.11"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law.cornell.edu/definitions/index.php?width=840&amp;height=800&amp;iframe=true&amp;def_id=3746dfd00ab9e65e39ae8d151e9e96d8&amp;term_occur=1&amp;term_src=Title:49:Subtitle:B:Chapter:III:Subchapter:B:Part:391:Subpart:B:391.11" TargetMode="External"/><Relationship Id="rId25" Type="http://schemas.openxmlformats.org/officeDocument/2006/relationships/hyperlink" Target="https://www.law.cornell.edu/definitions/index.php?width=840&amp;height=800&amp;iframe=true&amp;def_id=12370ccc2c5266773cc6b00f2e6590c6&amp;term_occur=4&amp;term_src=Title:49:Subtitle:B:Chapter:III:Subchapter:B:Part:391:Subpart:B:391.11" TargetMode="External"/><Relationship Id="rId33" Type="http://schemas.openxmlformats.org/officeDocument/2006/relationships/hyperlink" Target="https://www.law.cornell.edu/definitions/index.php?width=840&amp;height=800&amp;iframe=true&amp;def_id=12370ccc2c5266773cc6b00f2e6590c6&amp;term_occur=7&amp;term_src=Title:49:Subtitle:B:Chapter:III:Subchapter:B:Part:391:Subpart:B:391.11" TargetMode="External"/><Relationship Id="rId38" Type="http://schemas.openxmlformats.org/officeDocument/2006/relationships/hyperlink" Target="https://www.law.cornell.edu/definitions/index.php?width=840&amp;height=800&amp;iframe=true&amp;def_id=12370ccc2c5266773cc6b00f2e6590c6&amp;term_occur=8&amp;term_src=Title:49:Subtitle:B:Chapter:III:Subchapter:B:Part:391:Subpart:B:391.11"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law.cornell.edu/cfr/text/49/391.63" TargetMode="External"/><Relationship Id="rId29" Type="http://schemas.openxmlformats.org/officeDocument/2006/relationships/hyperlink" Target="https://www.law.cornell.edu/definitions/index.php?width=840&amp;height=800&amp;iframe=true&amp;def_id=2ebc805f97deb0b79830e0d932f0c341&amp;term_occur=1&amp;term_src=Title:49:Subtitle:B:Chapter:III:Subchapter:B:Part:391:Subpart:B:391.11" TargetMode="External"/><Relationship Id="rId41" Type="http://schemas.openxmlformats.org/officeDocument/2006/relationships/hyperlink" Target="https://www.law.cornell.edu/cfr/text/49/391.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law.cornell.edu/definitions/index.php?width=840&amp;height=800&amp;iframe=true&amp;def_id=3746dfd00ab9e65e39ae8d151e9e96d8&amp;term_occur=3&amp;term_src=Title:49:Subtitle:B:Chapter:III:Subchapter:B:Part:391:Subpart:B:391.11" TargetMode="External"/><Relationship Id="rId32" Type="http://schemas.openxmlformats.org/officeDocument/2006/relationships/hyperlink" Target="https://www.law.cornell.edu/definitions/index.php?width=840&amp;height=800&amp;iframe=true&amp;def_id=12370ccc2c5266773cc6b00f2e6590c6&amp;term_occur=6&amp;term_src=Title:49:Subtitle:B:Chapter:III:Subchapter:B:Part:391:Subpart:B:391.11" TargetMode="External"/><Relationship Id="rId37" Type="http://schemas.openxmlformats.org/officeDocument/2006/relationships/hyperlink" Target="https://www.law.cornell.edu/cfr/text/49/391.27" TargetMode="External"/><Relationship Id="rId40" Type="http://schemas.openxmlformats.org/officeDocument/2006/relationships/hyperlink" Target="https://www.law.cornell.edu/definitions/index.php?width=840&amp;height=800&amp;iframe=true&amp;def_id=93832a88ffd5ab0407e8cc942e80e340&amp;term_occur=1&amp;term_src=Title:49:Subtitle:B:Chapter:III:Subchapter:B:Part:391:Subpart:B:391.11"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law.cornell.edu/definitions/index.php?width=840&amp;height=800&amp;iframe=true&amp;def_id=12370ccc2c5266773cc6b00f2e6590c6&amp;term_occur=3&amp;term_src=Title:49:Subtitle:B:Chapter:III:Subchapter:B:Part:391:Subpart:B:391.11" TargetMode="External"/><Relationship Id="rId28" Type="http://schemas.openxmlformats.org/officeDocument/2006/relationships/hyperlink" Target="https://www.law.cornell.edu/definitions/index.php?width=840&amp;height=800&amp;iframe=true&amp;def_id=42254b301fb40df9a473ed4410fb88d4&amp;term_occur=1&amp;term_src=Title:49:Subtitle:B:Chapter:III:Subchapter:B:Part:391:Subpart:B:391.11" TargetMode="External"/><Relationship Id="rId36" Type="http://schemas.openxmlformats.org/officeDocument/2006/relationships/hyperlink" Target="https://www.law.cornell.edu/definitions/index.php?width=840&amp;height=800&amp;iframe=true&amp;def_id=b52be0fd349690e1877f55382d48d88b&amp;term_occur=2&amp;term_src=Title:49:Subtitle:B:Chapter:III:Subchapter:B:Part:391:Subpart:B:391.11" TargetMode="External"/><Relationship Id="rId10" Type="http://schemas.openxmlformats.org/officeDocument/2006/relationships/hyperlink" Target="https://www.fmcsa.dot.gov/regulations" TargetMode="External"/><Relationship Id="rId19" Type="http://schemas.openxmlformats.org/officeDocument/2006/relationships/hyperlink" Target="https://www.law.cornell.edu/definitions/index.php?width=840&amp;height=800&amp;iframe=true&amp;def_id=12370ccc2c5266773cc6b00f2e6590c6&amp;term_occur=2&amp;term_src=Title:49:Subtitle:B:Chapter:III:Subchapter:B:Part:391:Subpart:B:391.11" TargetMode="External"/><Relationship Id="rId31" Type="http://schemas.openxmlformats.org/officeDocument/2006/relationships/hyperlink" Target="https://www.law.cornell.edu/definitions/index.php?width=840&amp;height=800&amp;iframe=true&amp;def_id=12370ccc2c5266773cc6b00f2e6590c6&amp;term_occur=5&amp;term_src=Title:49:Subtitle:B:Chapter:III:Subchapter:B:Part:391:Subpart:B:391.1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s://www.law.cornell.edu/definitions/index.php?width=840&amp;height=800&amp;iframe=true&amp;def_id=3746dfd00ab9e65e39ae8d151e9e96d8&amp;term_occur=2&amp;term_src=Title:49:Subtitle:B:Chapter:III:Subchapter:B:Part:391:Subpart:B:391.11" TargetMode="External"/><Relationship Id="rId27" Type="http://schemas.openxmlformats.org/officeDocument/2006/relationships/hyperlink" Target="https://www.law.cornell.edu/definitions/index.php?width=840&amp;height=800&amp;iframe=true&amp;def_id=3746dfd00ab9e65e39ae8d151e9e96d8&amp;term_occur=4&amp;term_src=Title:49:Subtitle:B:Chapter:III:Subchapter:B:Part:391:Subpart:B:391.11" TargetMode="External"/><Relationship Id="rId30" Type="http://schemas.openxmlformats.org/officeDocument/2006/relationships/hyperlink" Target="https://www.law.cornell.edu/definitions/index.php?width=840&amp;height=800&amp;iframe=true&amp;def_id=fc0fbbd0d12c95492dceeaff4d84e730&amp;term_occur=1&amp;term_src=Title:49:Subtitle:B:Chapter:III:Subchapter:B:Part:391:Subpart:B:391.11" TargetMode="External"/><Relationship Id="rId35" Type="http://schemas.openxmlformats.org/officeDocument/2006/relationships/hyperlink" Target="https://www.law.cornell.edu/definitions/index.php?width=840&amp;height=800&amp;iframe=true&amp;def_id=76809405fbf74ff9236039f44ba806cf&amp;term_occur=1&amp;term_src=Title:49:Subtitle:B:Chapter:III:Subchapter:B:Part:391:Subpart:B:391.11" TargetMode="External"/><Relationship Id="rId43" Type="http://schemas.openxmlformats.org/officeDocument/2006/relationships/hyperlink" Target="https://www.law.cornell.edu/cfr/text/49/391.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Roaming\Microsoft\Templates\Employment%20manual%20outli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D492BE-A7B6-4737-9A0F-3C62E8D9A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Employment manual outline.dot</Template>
  <TotalTime>666</TotalTime>
  <Pages>33</Pages>
  <Words>11297</Words>
  <Characters>66276</Characters>
  <Application>Microsoft Office Word</Application>
  <DocSecurity>0</DocSecurity>
  <Lines>552</Lines>
  <Paragraphs>154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Russ</cp:lastModifiedBy>
  <cp:revision>94</cp:revision>
  <cp:lastPrinted>2019-05-03T16:18:00Z</cp:lastPrinted>
  <dcterms:created xsi:type="dcterms:W3CDTF">2018-03-01T14:15:00Z</dcterms:created>
  <dcterms:modified xsi:type="dcterms:W3CDTF">2022-01-20T22:01:00Z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TC011450231033</vt:lpwstr>
  </property>
</Properties>
</file>